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C7" w:rsidRPr="001B1771" w:rsidRDefault="001B1771" w:rsidP="001B1771">
      <w:pPr>
        <w:tabs>
          <w:tab w:val="center" w:pos="1701"/>
          <w:tab w:val="center" w:pos="6521"/>
        </w:tabs>
        <w:ind w:right="-1"/>
        <w:rPr>
          <w:sz w:val="24"/>
          <w:szCs w:val="24"/>
          <w:lang w:val="vi-VN"/>
        </w:rPr>
      </w:pPr>
      <w:r w:rsidRPr="001B1771">
        <w:rPr>
          <w:sz w:val="24"/>
          <w:szCs w:val="24"/>
          <w:lang w:val="vi-VN"/>
        </w:rPr>
        <w:tab/>
      </w:r>
      <w:r w:rsidR="006F68C7" w:rsidRPr="001B1771">
        <w:rPr>
          <w:sz w:val="24"/>
          <w:szCs w:val="24"/>
          <w:lang w:val="vi-VN"/>
        </w:rPr>
        <w:t>ỦY BAN NHÂN DÂN</w:t>
      </w:r>
      <w:r w:rsidRPr="001B1771">
        <w:rPr>
          <w:sz w:val="24"/>
          <w:szCs w:val="24"/>
          <w:lang w:val="vi-VN"/>
        </w:rPr>
        <w:tab/>
      </w:r>
      <w:r w:rsidR="006F68C7" w:rsidRPr="001B1771">
        <w:rPr>
          <w:b/>
          <w:sz w:val="24"/>
          <w:szCs w:val="24"/>
          <w:lang w:val="vi-VN"/>
        </w:rPr>
        <w:t>CỘNG HÒA XÃ HỘI CHỦ NGHĨA VIỆT NAM</w:t>
      </w:r>
    </w:p>
    <w:p w:rsidR="006F68C7" w:rsidRPr="001B1771" w:rsidRDefault="001B1771" w:rsidP="001B1771">
      <w:pPr>
        <w:tabs>
          <w:tab w:val="center" w:pos="1701"/>
          <w:tab w:val="center" w:pos="6521"/>
        </w:tabs>
        <w:ind w:right="-1"/>
        <w:rPr>
          <w:b/>
          <w:lang w:val="vi-VN"/>
        </w:rPr>
      </w:pPr>
      <w:r>
        <w:rPr>
          <w:sz w:val="28"/>
          <w:szCs w:val="28"/>
          <w:lang w:val="vi-VN"/>
        </w:rPr>
        <w:tab/>
      </w:r>
      <w:r w:rsidR="006F68C7" w:rsidRPr="001B1771">
        <w:rPr>
          <w:sz w:val="24"/>
          <w:szCs w:val="24"/>
          <w:lang w:val="vi-VN"/>
        </w:rPr>
        <w:t>THÀNH PHỐ HỒ CHÍ MINH</w:t>
      </w:r>
      <w:r>
        <w:rPr>
          <w:sz w:val="28"/>
          <w:szCs w:val="28"/>
          <w:lang w:val="vi-VN"/>
        </w:rPr>
        <w:tab/>
      </w:r>
      <w:r w:rsidR="006F68C7" w:rsidRPr="001B1771">
        <w:rPr>
          <w:b/>
          <w:lang w:val="vi-VN"/>
        </w:rPr>
        <w:t>Độclập - Tự do - Hạnhphúc</w:t>
      </w:r>
    </w:p>
    <w:p w:rsidR="006F68C7" w:rsidRPr="001B1771" w:rsidRDefault="00DA1B05" w:rsidP="001B1771">
      <w:pPr>
        <w:tabs>
          <w:tab w:val="center" w:pos="1701"/>
          <w:tab w:val="center" w:pos="6521"/>
        </w:tabs>
        <w:ind w:right="-1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10159</wp:posOffset>
                </wp:positionV>
                <wp:extent cx="20383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F1694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6.45pt,.8pt" to="406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" strokecolor="black [3040]">
                <o:lock v:ext="edit" shapetype="f"/>
              </v:line>
            </w:pict>
          </mc:Fallback>
        </mc:AlternateContent>
      </w:r>
      <w:r w:rsidR="001B1771">
        <w:rPr>
          <w:b/>
          <w:lang w:val="vi-VN"/>
        </w:rPr>
        <w:tab/>
        <w:t>SỞ GIÁO DỤC VÀ ĐÀO TẠO</w:t>
      </w:r>
    </w:p>
    <w:p w:rsidR="006F68C7" w:rsidRPr="00B210E1" w:rsidRDefault="00DA1B05" w:rsidP="009E62BD">
      <w:pPr>
        <w:tabs>
          <w:tab w:val="center" w:pos="1701"/>
          <w:tab w:val="center" w:pos="6521"/>
        </w:tabs>
        <w:spacing w:before="160"/>
        <w:rPr>
          <w:i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284641</wp:posOffset>
                </wp:positionH>
                <wp:positionV relativeFrom="paragraph">
                  <wp:posOffset>28281</wp:posOffset>
                </wp:positionV>
                <wp:extent cx="1589272" cy="6824"/>
                <wp:effectExtent l="0" t="0" r="3048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927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DD1152" id="Straight Connector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4pt,2.25pt" to="147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" strokecolor="black [3040]">
                <o:lock v:ext="edit" shapetype="f"/>
              </v:line>
            </w:pict>
          </mc:Fallback>
        </mc:AlternateContent>
      </w:r>
      <w:r w:rsidR="001B1771">
        <w:rPr>
          <w:sz w:val="28"/>
          <w:szCs w:val="28"/>
          <w:lang w:val="vi-VN"/>
        </w:rPr>
        <w:tab/>
      </w:r>
      <w:r w:rsidR="006F68C7" w:rsidRPr="009E62BD">
        <w:rPr>
          <w:lang w:val="vi-VN"/>
        </w:rPr>
        <w:t>Số</w:t>
      </w:r>
      <w:r w:rsidR="0092787D" w:rsidRPr="009B71CA">
        <w:rPr>
          <w:lang w:val="vi-VN"/>
        </w:rPr>
        <w:t>:</w:t>
      </w:r>
      <w:r w:rsidR="00152DAA">
        <w:t xml:space="preserve"> </w:t>
      </w:r>
      <w:r w:rsidR="00C11BFF">
        <w:t xml:space="preserve">  </w:t>
      </w:r>
      <w:r w:rsidR="00CE0173">
        <w:t>2461</w:t>
      </w:r>
      <w:r w:rsidR="00C11BFF">
        <w:t xml:space="preserve"> </w:t>
      </w:r>
      <w:r w:rsidR="006F68C7" w:rsidRPr="009E62BD">
        <w:rPr>
          <w:lang w:val="vi-VN"/>
        </w:rPr>
        <w:t>/</w:t>
      </w:r>
      <w:r w:rsidR="00A34AF8">
        <w:rPr>
          <w:lang w:val="vi-VN"/>
        </w:rPr>
        <w:t xml:space="preserve"> GDĐT-TCCB</w:t>
      </w:r>
      <w:r w:rsidR="001B1771" w:rsidRPr="001B1771">
        <w:rPr>
          <w:lang w:val="vi-VN"/>
        </w:rPr>
        <w:tab/>
      </w:r>
      <w:r w:rsidR="001B1771">
        <w:rPr>
          <w:i/>
          <w:lang w:val="vi-VN"/>
        </w:rPr>
        <w:t>Thành phố</w:t>
      </w:r>
      <w:r w:rsidR="006F68C7" w:rsidRPr="009E62BD">
        <w:rPr>
          <w:i/>
          <w:lang w:val="vi-VN"/>
        </w:rPr>
        <w:t xml:space="preserve"> Hồ</w:t>
      </w:r>
      <w:r w:rsidR="00B210E1">
        <w:rPr>
          <w:i/>
        </w:rPr>
        <w:t xml:space="preserve"> </w:t>
      </w:r>
      <w:r w:rsidR="006F68C7" w:rsidRPr="009E62BD">
        <w:rPr>
          <w:i/>
          <w:lang w:val="vi-VN"/>
        </w:rPr>
        <w:t xml:space="preserve">Chí </w:t>
      </w:r>
      <w:r w:rsidR="00B210E1">
        <w:rPr>
          <w:i/>
        </w:rPr>
        <w:t xml:space="preserve"> </w:t>
      </w:r>
      <w:r w:rsidR="006F68C7" w:rsidRPr="009E62BD">
        <w:rPr>
          <w:i/>
          <w:lang w:val="vi-VN"/>
        </w:rPr>
        <w:t>Minh, ngày</w:t>
      </w:r>
      <w:r w:rsidR="00CD237F">
        <w:rPr>
          <w:i/>
        </w:rPr>
        <w:t xml:space="preserve"> </w:t>
      </w:r>
      <w:r w:rsidR="00CE0173">
        <w:rPr>
          <w:i/>
        </w:rPr>
        <w:t xml:space="preserve">18 </w:t>
      </w:r>
      <w:r w:rsidR="004F74F2">
        <w:rPr>
          <w:i/>
        </w:rPr>
        <w:t xml:space="preserve"> </w:t>
      </w:r>
      <w:r w:rsidR="006F68C7" w:rsidRPr="009E62BD">
        <w:rPr>
          <w:i/>
          <w:lang w:val="vi-VN"/>
        </w:rPr>
        <w:t>tháng</w:t>
      </w:r>
      <w:r w:rsidR="00B210E1">
        <w:rPr>
          <w:i/>
        </w:rPr>
        <w:t xml:space="preserve"> </w:t>
      </w:r>
      <w:r w:rsidR="00C11BFF">
        <w:rPr>
          <w:i/>
        </w:rPr>
        <w:t>7</w:t>
      </w:r>
      <w:r w:rsidR="00B210E1">
        <w:rPr>
          <w:i/>
        </w:rPr>
        <w:t xml:space="preserve"> </w:t>
      </w:r>
      <w:r w:rsidR="006F68C7" w:rsidRPr="009E62BD">
        <w:rPr>
          <w:i/>
          <w:lang w:val="vi-VN"/>
        </w:rPr>
        <w:t>năm 201</w:t>
      </w:r>
      <w:r w:rsidR="00C95EF4">
        <w:rPr>
          <w:i/>
        </w:rPr>
        <w:t>8</w:t>
      </w:r>
    </w:p>
    <w:p w:rsidR="007E2C84" w:rsidRDefault="006B79E2" w:rsidP="00A34AF8">
      <w:pPr>
        <w:tabs>
          <w:tab w:val="center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34AF8" w:rsidRPr="00A34AF8">
        <w:rPr>
          <w:sz w:val="22"/>
          <w:szCs w:val="22"/>
        </w:rPr>
        <w:t xml:space="preserve">Về </w:t>
      </w:r>
      <w:r>
        <w:rPr>
          <w:sz w:val="22"/>
          <w:szCs w:val="22"/>
        </w:rPr>
        <w:t xml:space="preserve">thông báo lịch học </w:t>
      </w:r>
      <w:r w:rsidR="00A34AF8" w:rsidRPr="00A34AF8">
        <w:rPr>
          <w:sz w:val="22"/>
          <w:szCs w:val="22"/>
        </w:rPr>
        <w:t>khóa đào tạo</w:t>
      </w:r>
    </w:p>
    <w:p w:rsidR="007E2C84" w:rsidRDefault="00A34AF8" w:rsidP="007E2C84">
      <w:pPr>
        <w:tabs>
          <w:tab w:val="center" w:pos="1701"/>
        </w:tabs>
        <w:jc w:val="both"/>
        <w:rPr>
          <w:sz w:val="22"/>
          <w:szCs w:val="22"/>
        </w:rPr>
      </w:pPr>
      <w:r w:rsidRPr="00A34AF8">
        <w:rPr>
          <w:sz w:val="22"/>
          <w:szCs w:val="22"/>
        </w:rPr>
        <w:t xml:space="preserve">giáo viên dạy các môn Toán và Khoa học </w:t>
      </w:r>
    </w:p>
    <w:p w:rsidR="00A34AF8" w:rsidRPr="00A34AF8" w:rsidRDefault="00126D5F" w:rsidP="007E2C84">
      <w:pPr>
        <w:tabs>
          <w:tab w:val="center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34AF8" w:rsidRPr="00A34AF8">
        <w:rPr>
          <w:sz w:val="22"/>
          <w:szCs w:val="22"/>
        </w:rPr>
        <w:t>bằng Tiếng Anh</w:t>
      </w:r>
      <w:r>
        <w:rPr>
          <w:sz w:val="22"/>
          <w:szCs w:val="22"/>
        </w:rPr>
        <w:t xml:space="preserve"> năm học </w:t>
      </w:r>
      <w:r w:rsidR="007E2C84">
        <w:rPr>
          <w:sz w:val="22"/>
          <w:szCs w:val="22"/>
        </w:rPr>
        <w:t>2018</w:t>
      </w:r>
      <w:r>
        <w:rPr>
          <w:sz w:val="22"/>
          <w:szCs w:val="22"/>
        </w:rPr>
        <w:t>-2019</w:t>
      </w:r>
    </w:p>
    <w:p w:rsidR="00A34AF8" w:rsidRDefault="006B79E2" w:rsidP="006B79E2">
      <w:pPr>
        <w:tabs>
          <w:tab w:val="left" w:pos="2655"/>
        </w:tabs>
        <w:ind w:left="2835" w:hanging="1134"/>
        <w:jc w:val="both"/>
        <w:rPr>
          <w:lang w:val="vi-VN"/>
        </w:rPr>
      </w:pPr>
      <w:r>
        <w:rPr>
          <w:lang w:val="vi-VN"/>
        </w:rPr>
        <w:tab/>
      </w:r>
    </w:p>
    <w:p w:rsidR="00B210E1" w:rsidRDefault="006F68C7" w:rsidP="00C95EF4">
      <w:pPr>
        <w:ind w:left="2835" w:hanging="1134"/>
        <w:jc w:val="both"/>
      </w:pPr>
      <w:r w:rsidRPr="00EB5247">
        <w:rPr>
          <w:lang w:val="vi-VN"/>
        </w:rPr>
        <w:t>Kính</w:t>
      </w:r>
      <w:r w:rsidR="0072259C" w:rsidRPr="00EB5247">
        <w:t xml:space="preserve"> </w:t>
      </w:r>
      <w:r w:rsidRPr="00EB5247">
        <w:rPr>
          <w:lang w:val="vi-VN"/>
        </w:rPr>
        <w:t xml:space="preserve">gửi: </w:t>
      </w:r>
      <w:r w:rsidR="00D4643E" w:rsidRPr="00CD237F">
        <w:rPr>
          <w:lang w:val="vi-VN"/>
        </w:rPr>
        <w:t>Trưởng</w:t>
      </w:r>
      <w:r w:rsidR="0072259C" w:rsidRPr="00EB5247">
        <w:t xml:space="preserve"> </w:t>
      </w:r>
      <w:r w:rsidR="00D4643E" w:rsidRPr="00CD237F">
        <w:rPr>
          <w:lang w:val="vi-VN"/>
        </w:rPr>
        <w:t>phòng</w:t>
      </w:r>
      <w:r w:rsidR="0072259C" w:rsidRPr="00EB5247">
        <w:t xml:space="preserve"> </w:t>
      </w:r>
      <w:r w:rsidR="00D4643E" w:rsidRPr="00CD237F">
        <w:rPr>
          <w:lang w:val="vi-VN"/>
        </w:rPr>
        <w:t>Giáo</w:t>
      </w:r>
      <w:r w:rsidR="0072259C" w:rsidRPr="00EB5247">
        <w:t xml:space="preserve"> </w:t>
      </w:r>
      <w:r w:rsidR="00D4643E" w:rsidRPr="00CD237F">
        <w:rPr>
          <w:lang w:val="vi-VN"/>
        </w:rPr>
        <w:t>dục</w:t>
      </w:r>
      <w:r w:rsidR="0072259C" w:rsidRPr="00EB5247">
        <w:t xml:space="preserve"> </w:t>
      </w:r>
      <w:r w:rsidR="00D4643E" w:rsidRPr="00CD237F">
        <w:rPr>
          <w:lang w:val="vi-VN"/>
        </w:rPr>
        <w:t>và</w:t>
      </w:r>
      <w:r w:rsidR="0072259C" w:rsidRPr="00EB5247">
        <w:t xml:space="preserve"> </w:t>
      </w:r>
      <w:r w:rsidR="00D4643E" w:rsidRPr="00CD237F">
        <w:rPr>
          <w:lang w:val="vi-VN"/>
        </w:rPr>
        <w:t>Đào</w:t>
      </w:r>
      <w:r w:rsidR="0072259C" w:rsidRPr="00EB5247">
        <w:t xml:space="preserve"> </w:t>
      </w:r>
      <w:r w:rsidR="00D4643E" w:rsidRPr="00CD237F">
        <w:rPr>
          <w:lang w:val="vi-VN"/>
        </w:rPr>
        <w:t>tạo</w:t>
      </w:r>
      <w:r w:rsidR="0092787D" w:rsidRPr="00CD237F">
        <w:rPr>
          <w:lang w:val="vi-VN"/>
        </w:rPr>
        <w:t xml:space="preserve">  </w:t>
      </w:r>
      <w:r w:rsidR="00A34AF8">
        <w:rPr>
          <w:lang w:val="vi-VN"/>
        </w:rPr>
        <w:t>Q</w:t>
      </w:r>
      <w:r w:rsidR="00D4643E" w:rsidRPr="00CD237F">
        <w:rPr>
          <w:lang w:val="vi-VN"/>
        </w:rPr>
        <w:t>uận</w:t>
      </w:r>
      <w:r w:rsidR="00C95EF4">
        <w:t>, Huyện;</w:t>
      </w:r>
    </w:p>
    <w:p w:rsidR="00C95EF4" w:rsidRPr="00C95EF4" w:rsidRDefault="00C95EF4" w:rsidP="00C95EF4">
      <w:pPr>
        <w:ind w:left="2835" w:hanging="1134"/>
        <w:jc w:val="both"/>
        <w:rPr>
          <w:sz w:val="28"/>
          <w:szCs w:val="28"/>
        </w:rPr>
      </w:pPr>
    </w:p>
    <w:p w:rsidR="00CD237F" w:rsidRPr="000608C9" w:rsidRDefault="00CD237F" w:rsidP="00CD237F">
      <w:pPr>
        <w:spacing w:before="40" w:after="40" w:line="288" w:lineRule="auto"/>
        <w:ind w:right="-66" w:firstLine="540"/>
        <w:jc w:val="both"/>
      </w:pPr>
      <w:r w:rsidRPr="000608C9">
        <w:rPr>
          <w:color w:val="000000"/>
        </w:rPr>
        <w:t>Căn cứ Quyết định số 5659/QĐ-UBND ngày 20 tháng 11 năm 2014 của Ủy ban nhân dân thành phố Hồ Chí Minh về phê duyệt Đề án “</w:t>
      </w:r>
      <w:r w:rsidRPr="000608C9">
        <w:t>Dạy và học các môn Toán, Khoa học và Tiếng Anh tích hợp chương trình Anh và Việt Nam” tại các trường công lập trên địa bàn thành phố;</w:t>
      </w:r>
    </w:p>
    <w:p w:rsidR="00CD237F" w:rsidRPr="00E3355A" w:rsidRDefault="00CD237F" w:rsidP="00CD237F">
      <w:pPr>
        <w:tabs>
          <w:tab w:val="left" w:pos="540"/>
        </w:tabs>
        <w:spacing w:before="40" w:after="40" w:line="288" w:lineRule="auto"/>
        <w:ind w:firstLine="540"/>
        <w:jc w:val="both"/>
      </w:pPr>
      <w:r w:rsidRPr="00E3355A">
        <w:t>Thực hiện Kế hoạch số</w:t>
      </w:r>
      <w:r>
        <w:t xml:space="preserve"> 1485/KH-GDĐT-TC ngày 5</w:t>
      </w:r>
      <w:r w:rsidRPr="00E3355A">
        <w:t xml:space="preserve"> tháng </w:t>
      </w:r>
      <w:r>
        <w:t>5</w:t>
      </w:r>
      <w:r w:rsidRPr="00E3355A">
        <w:t xml:space="preserve"> năm 201</w:t>
      </w:r>
      <w:r>
        <w:t>7</w:t>
      </w:r>
      <w:r w:rsidRPr="00E3355A">
        <w:t xml:space="preserve"> của Sở Giáo dục và Đào tạo về </w:t>
      </w:r>
      <w:r>
        <w:t xml:space="preserve">đào tạo giáo viên giảng dạy các môn tiếng Anh, Toán và Khoa học bằng tiếng Anh năm </w:t>
      </w:r>
      <w:r w:rsidRPr="00E3355A">
        <w:t>201</w:t>
      </w:r>
      <w:r w:rsidR="006B1F16">
        <w:t>8</w:t>
      </w:r>
      <w:r w:rsidRPr="00E3355A">
        <w:t>;</w:t>
      </w:r>
    </w:p>
    <w:p w:rsidR="00A33AD0" w:rsidRDefault="00C95EF4" w:rsidP="00223204">
      <w:pPr>
        <w:pStyle w:val="ListParagraph"/>
        <w:spacing w:before="40" w:after="40" w:line="264" w:lineRule="auto"/>
        <w:ind w:left="0" w:firstLine="540"/>
        <w:jc w:val="both"/>
      </w:pPr>
      <w:r>
        <w:t xml:space="preserve">Nhằm đảm bảo tiến độ học tập của học viên và hoàn thành khóa học theo đúng dự kiến của chương trình, </w:t>
      </w:r>
      <w:r w:rsidR="00E323F7" w:rsidRPr="00EB5247">
        <w:rPr>
          <w:lang w:val="vi-VN"/>
        </w:rPr>
        <w:t xml:space="preserve">Sở Giáo dục và Đào tạo </w:t>
      </w:r>
      <w:r w:rsidR="00A33AD0" w:rsidRPr="00F62F90">
        <w:t xml:space="preserve">thông báo </w:t>
      </w:r>
      <w:r>
        <w:t xml:space="preserve">lịch học </w:t>
      </w:r>
      <w:r>
        <w:rPr>
          <w:color w:val="000000"/>
        </w:rPr>
        <w:t xml:space="preserve">dành cho </w:t>
      </w:r>
      <w:r w:rsidR="003770C7">
        <w:rPr>
          <w:color w:val="000000"/>
        </w:rPr>
        <w:t xml:space="preserve">các </w:t>
      </w:r>
      <w:r w:rsidR="00A33AD0" w:rsidRPr="00F62F90">
        <w:rPr>
          <w:color w:val="000000"/>
        </w:rPr>
        <w:t xml:space="preserve">giáo viên </w:t>
      </w:r>
      <w:r w:rsidR="00A33AD0" w:rsidRPr="00E27ECC">
        <w:rPr>
          <w:i/>
          <w:color w:val="000000"/>
        </w:rPr>
        <w:t xml:space="preserve">(danh sách cụ thể đính kèm) </w:t>
      </w:r>
      <w:r w:rsidR="00A33AD0" w:rsidRPr="00F62F90">
        <w:rPr>
          <w:color w:val="000000"/>
        </w:rPr>
        <w:t xml:space="preserve">tham gia </w:t>
      </w:r>
      <w:r w:rsidR="003770C7">
        <w:t>khóa</w:t>
      </w:r>
      <w:r w:rsidR="003770C7" w:rsidRPr="00EB5247">
        <w:rPr>
          <w:lang w:val="vi-VN"/>
        </w:rPr>
        <w:t xml:space="preserve"> </w:t>
      </w:r>
      <w:r w:rsidR="003770C7">
        <w:t xml:space="preserve">đào tạo giáo viên giảng dạy các môn tiếng Anh, Toán và Khoa học bằng tiếng Anh </w:t>
      </w:r>
      <w:r>
        <w:t xml:space="preserve">trong </w:t>
      </w:r>
      <w:r w:rsidR="003770C7">
        <w:t xml:space="preserve">năm </w:t>
      </w:r>
      <w:r w:rsidR="00126D5F">
        <w:t xml:space="preserve">học </w:t>
      </w:r>
      <w:r w:rsidR="003770C7" w:rsidRPr="00E3355A">
        <w:t>201</w:t>
      </w:r>
      <w:r>
        <w:t>8</w:t>
      </w:r>
      <w:r w:rsidR="00126D5F">
        <w:t>-2019</w:t>
      </w:r>
      <w:r>
        <w:t>,</w:t>
      </w:r>
      <w:r w:rsidR="003770C7">
        <w:t xml:space="preserve"> </w:t>
      </w:r>
      <w:r w:rsidR="00A33AD0" w:rsidRPr="00F62F90">
        <w:rPr>
          <w:color w:val="000000"/>
        </w:rPr>
        <w:t xml:space="preserve">cụ thể </w:t>
      </w:r>
      <w:r w:rsidR="00A33AD0" w:rsidRPr="00F62F90">
        <w:t>như sau:</w:t>
      </w:r>
    </w:p>
    <w:p w:rsidR="00524DCC" w:rsidRDefault="00EB5247" w:rsidP="00524DCC">
      <w:pPr>
        <w:numPr>
          <w:ilvl w:val="0"/>
          <w:numId w:val="10"/>
        </w:numPr>
        <w:spacing w:before="40" w:after="40" w:line="288" w:lineRule="auto"/>
        <w:ind w:left="426" w:hanging="426"/>
        <w:jc w:val="both"/>
        <w:rPr>
          <w:b/>
        </w:rPr>
      </w:pPr>
      <w:r w:rsidRPr="00EB5247">
        <w:rPr>
          <w:b/>
        </w:rPr>
        <w:t>Thời gian</w:t>
      </w:r>
      <w:r w:rsidR="002E7601" w:rsidRPr="00EB5247">
        <w:rPr>
          <w:b/>
        </w:rPr>
        <w:t xml:space="preserve">: </w:t>
      </w:r>
      <w:r w:rsidR="006B1F16" w:rsidRPr="006B1F16">
        <w:rPr>
          <w:i/>
        </w:rPr>
        <w:t xml:space="preserve">(dự kiến từ ngày </w:t>
      </w:r>
      <w:r w:rsidR="00CE0173">
        <w:rPr>
          <w:i/>
        </w:rPr>
        <w:t>6</w:t>
      </w:r>
      <w:bookmarkStart w:id="0" w:name="_GoBack"/>
      <w:bookmarkEnd w:id="0"/>
      <w:r w:rsidR="00524DCC">
        <w:rPr>
          <w:i/>
        </w:rPr>
        <w:t>/8/2018</w:t>
      </w:r>
      <w:r w:rsidR="006B1F16" w:rsidRPr="006B1F16">
        <w:rPr>
          <w:i/>
        </w:rPr>
        <w:t>)</w:t>
      </w:r>
    </w:p>
    <w:tbl>
      <w:tblPr>
        <w:tblW w:w="10537" w:type="dxa"/>
        <w:tblInd w:w="-885" w:type="dxa"/>
        <w:tblLook w:val="04A0" w:firstRow="1" w:lastRow="0" w:firstColumn="1" w:lastColumn="0" w:noHBand="0" w:noVBand="1"/>
      </w:tblPr>
      <w:tblGrid>
        <w:gridCol w:w="613"/>
        <w:gridCol w:w="1277"/>
        <w:gridCol w:w="1134"/>
        <w:gridCol w:w="1134"/>
        <w:gridCol w:w="1180"/>
        <w:gridCol w:w="751"/>
        <w:gridCol w:w="1092"/>
        <w:gridCol w:w="1134"/>
        <w:gridCol w:w="1134"/>
        <w:gridCol w:w="1134"/>
      </w:tblGrid>
      <w:tr w:rsidR="00524DCC" w:rsidRPr="00524DCC" w:rsidTr="00524DCC">
        <w:trPr>
          <w:trHeight w:val="39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24DCC">
              <w:rPr>
                <w:b/>
                <w:bCs/>
                <w:color w:val="000000"/>
                <w:sz w:val="21"/>
                <w:szCs w:val="21"/>
              </w:rPr>
              <w:t>STT</w:t>
            </w:r>
          </w:p>
        </w:tc>
        <w:tc>
          <w:tcPr>
            <w:tcW w:w="54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24DCC">
              <w:rPr>
                <w:b/>
                <w:bCs/>
                <w:color w:val="000000"/>
                <w:sz w:val="21"/>
                <w:szCs w:val="21"/>
              </w:rPr>
              <w:t>Buổi sáng</w:t>
            </w:r>
          </w:p>
        </w:tc>
        <w:tc>
          <w:tcPr>
            <w:tcW w:w="44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24DCC">
              <w:rPr>
                <w:b/>
                <w:bCs/>
                <w:color w:val="000000"/>
                <w:sz w:val="21"/>
                <w:szCs w:val="21"/>
              </w:rPr>
              <w:t>Buổi chiều</w:t>
            </w:r>
          </w:p>
        </w:tc>
      </w:tr>
      <w:tr w:rsidR="00524DCC" w:rsidRPr="00524DCC" w:rsidTr="00524DCC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DCC" w:rsidRPr="00524DCC" w:rsidRDefault="00524DCC" w:rsidP="00524DCC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hai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tư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năm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sáu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hai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tư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Thứ năm</w:t>
            </w:r>
          </w:p>
        </w:tc>
      </w:tr>
      <w:tr w:rsidR="00524DCC" w:rsidRPr="00524DCC" w:rsidTr="00524DCC">
        <w:trPr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color w:val="000000"/>
                <w:sz w:val="21"/>
                <w:szCs w:val="21"/>
              </w:rPr>
            </w:pPr>
            <w:r w:rsidRPr="00524D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GVTH-K1.1</w:t>
            </w: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33CC"/>
                <w:sz w:val="20"/>
                <w:szCs w:val="20"/>
              </w:rPr>
            </w:pPr>
            <w:r w:rsidRPr="00524DCC">
              <w:rPr>
                <w:b/>
                <w:bCs/>
                <w:color w:val="0033CC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33CC"/>
                <w:sz w:val="20"/>
                <w:szCs w:val="20"/>
              </w:rPr>
              <w:br/>
              <w:t>Lớp tăng cường cho 10 HV bổ sung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GVTH-K1.1</w:t>
            </w:r>
          </w:p>
        </w:tc>
      </w:tr>
      <w:tr w:rsidR="00524DCC" w:rsidRPr="00524DCC" w:rsidTr="00524DCC">
        <w:trPr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color w:val="000000"/>
                <w:sz w:val="21"/>
                <w:szCs w:val="21"/>
              </w:rPr>
            </w:pPr>
            <w:r w:rsidRPr="00524D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GVTH-K1.2</w:t>
            </w:r>
          </w:p>
        </w:tc>
        <w:tc>
          <w:tcPr>
            <w:tcW w:w="7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DCC" w:rsidRPr="00524DCC" w:rsidRDefault="00524DCC" w:rsidP="00524DCC">
            <w:pPr>
              <w:rPr>
                <w:b/>
                <w:bCs/>
                <w:color w:val="0033CC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GVTH-K1.2</w:t>
            </w:r>
          </w:p>
        </w:tc>
      </w:tr>
      <w:tr w:rsidR="00524DCC" w:rsidRPr="00524DCC" w:rsidTr="00524DCC">
        <w:trPr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color w:val="000000"/>
                <w:sz w:val="21"/>
                <w:szCs w:val="21"/>
              </w:rPr>
            </w:pPr>
            <w:r w:rsidRPr="00524D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DCC" w:rsidRPr="00524DCC" w:rsidRDefault="00524DCC" w:rsidP="00524DCC">
            <w:pPr>
              <w:rPr>
                <w:b/>
                <w:bCs/>
                <w:color w:val="0033CC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4DCC" w:rsidRPr="00524DCC" w:rsidTr="00524DCC">
        <w:trPr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color w:val="000000"/>
                <w:sz w:val="21"/>
                <w:szCs w:val="21"/>
              </w:rPr>
            </w:pPr>
            <w:r w:rsidRPr="00524D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8:00-11:15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DCC" w:rsidRPr="00524DCC" w:rsidRDefault="00524DCC" w:rsidP="00524DCC">
            <w:pPr>
              <w:rPr>
                <w:b/>
                <w:bCs/>
                <w:color w:val="0033CC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1:15-4:30</w:t>
            </w:r>
            <w:r w:rsidRPr="00524DCC">
              <w:rPr>
                <w:b/>
                <w:bCs/>
                <w:color w:val="000000"/>
                <w:sz w:val="20"/>
                <w:szCs w:val="20"/>
              </w:rPr>
              <w:br/>
              <w:t>GVTH-K1.4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DCC" w:rsidRPr="00524DCC" w:rsidRDefault="00524DCC" w:rsidP="00524D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D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95CEC" w:rsidRPr="00163E79" w:rsidRDefault="00595CEC" w:rsidP="00C11BFF">
      <w:pPr>
        <w:numPr>
          <w:ilvl w:val="0"/>
          <w:numId w:val="10"/>
        </w:numPr>
        <w:spacing w:before="40" w:after="40" w:line="288" w:lineRule="auto"/>
        <w:ind w:left="360"/>
        <w:jc w:val="both"/>
      </w:pPr>
      <w:r w:rsidRPr="00163E79">
        <w:rPr>
          <w:b/>
        </w:rPr>
        <w:t xml:space="preserve">Địa điểm: </w:t>
      </w:r>
      <w:r w:rsidR="006B1F16" w:rsidRPr="006B1F16">
        <w:t>số 155, đường Võ Thị Sáu, Phường 6, Quận 3.</w:t>
      </w:r>
    </w:p>
    <w:p w:rsidR="00193D61" w:rsidRPr="00F30580" w:rsidRDefault="00AF2924" w:rsidP="00595CEC">
      <w:pPr>
        <w:spacing w:before="40" w:after="40" w:line="288" w:lineRule="auto"/>
        <w:ind w:firstLine="709"/>
        <w:jc w:val="both"/>
      </w:pPr>
      <w:r w:rsidRPr="00EB5247">
        <w:rPr>
          <w:lang w:val="vi-VN"/>
        </w:rPr>
        <w:t xml:space="preserve">Đề nghị thủ trưởng các đơn vị thông báo và tạo điều kiện để giáo viên </w:t>
      </w:r>
      <w:r w:rsidR="00A34AF8">
        <w:t xml:space="preserve">có tên trong danh sách </w:t>
      </w:r>
      <w:r w:rsidR="008D35D3" w:rsidRPr="00EB5247">
        <w:rPr>
          <w:lang w:val="vi-VN"/>
        </w:rPr>
        <w:t xml:space="preserve"> </w:t>
      </w:r>
      <w:r w:rsidRPr="00EB5247">
        <w:rPr>
          <w:lang w:val="vi-VN"/>
        </w:rPr>
        <w:t xml:space="preserve">tham dự </w:t>
      </w:r>
      <w:r w:rsidR="00360C67" w:rsidRPr="00EB5247">
        <w:rPr>
          <w:lang w:val="vi-VN"/>
        </w:rPr>
        <w:t>đầy đủ và đúng thành phần.</w:t>
      </w:r>
      <w:r w:rsidR="00F30580">
        <w:t>/.</w:t>
      </w:r>
    </w:p>
    <w:p w:rsidR="00F0741E" w:rsidRDefault="00B52E39" w:rsidP="00F0741E">
      <w:pPr>
        <w:tabs>
          <w:tab w:val="center" w:pos="7088"/>
        </w:tabs>
        <w:spacing w:before="240"/>
        <w:jc w:val="both"/>
        <w:rPr>
          <w:b/>
          <w:lang w:val="vi-VN"/>
        </w:rPr>
      </w:pPr>
      <w:r w:rsidRPr="00F0741E">
        <w:rPr>
          <w:b/>
          <w:i/>
          <w:sz w:val="24"/>
          <w:szCs w:val="24"/>
          <w:lang w:val="vi-VN"/>
        </w:rPr>
        <w:t>Nơi</w:t>
      </w:r>
      <w:r w:rsidR="002E7601">
        <w:rPr>
          <w:b/>
          <w:i/>
          <w:sz w:val="24"/>
          <w:szCs w:val="24"/>
        </w:rPr>
        <w:t xml:space="preserve"> </w:t>
      </w:r>
      <w:r w:rsidRPr="00F0741E">
        <w:rPr>
          <w:b/>
          <w:i/>
          <w:sz w:val="24"/>
          <w:szCs w:val="24"/>
          <w:lang w:val="vi-VN"/>
        </w:rPr>
        <w:t>nhận:</w:t>
      </w:r>
      <w:r w:rsidR="00AF2924" w:rsidRPr="00BF23BA">
        <w:rPr>
          <w:b/>
          <w:i/>
          <w:sz w:val="28"/>
          <w:szCs w:val="28"/>
          <w:lang w:val="vi-VN"/>
        </w:rPr>
        <w:tab/>
      </w:r>
      <w:r w:rsidR="00163E79">
        <w:rPr>
          <w:b/>
          <w:sz w:val="28"/>
          <w:szCs w:val="28"/>
        </w:rPr>
        <w:t xml:space="preserve">TL. </w:t>
      </w:r>
      <w:r w:rsidRPr="00F0741E">
        <w:rPr>
          <w:b/>
          <w:lang w:val="vi-VN"/>
        </w:rPr>
        <w:t>GIÁM ĐỐC</w:t>
      </w:r>
    </w:p>
    <w:p w:rsidR="00B52E39" w:rsidRPr="00163E79" w:rsidRDefault="00B52E39" w:rsidP="00F0741E">
      <w:pPr>
        <w:tabs>
          <w:tab w:val="center" w:pos="7088"/>
        </w:tabs>
        <w:jc w:val="both"/>
        <w:rPr>
          <w:b/>
        </w:rPr>
      </w:pPr>
      <w:r w:rsidRPr="00F0741E">
        <w:rPr>
          <w:sz w:val="22"/>
          <w:szCs w:val="22"/>
          <w:lang w:val="vi-VN"/>
        </w:rPr>
        <w:t>- Như</w:t>
      </w:r>
      <w:r w:rsidR="002E7601">
        <w:rPr>
          <w:sz w:val="22"/>
          <w:szCs w:val="22"/>
        </w:rPr>
        <w:t xml:space="preserve"> </w:t>
      </w:r>
      <w:r w:rsidRPr="00F0741E">
        <w:rPr>
          <w:sz w:val="22"/>
          <w:szCs w:val="22"/>
          <w:lang w:val="vi-VN"/>
        </w:rPr>
        <w:t>trên;</w:t>
      </w:r>
      <w:r w:rsidR="00F0741E">
        <w:rPr>
          <w:sz w:val="22"/>
          <w:szCs w:val="22"/>
          <w:lang w:val="vi-VN"/>
        </w:rPr>
        <w:tab/>
      </w:r>
      <w:r w:rsidR="00163E79" w:rsidRPr="00163E79">
        <w:rPr>
          <w:b/>
        </w:rPr>
        <w:t>TRƯỞNG PHÒNG TỔ CHỨC CÁN BỘ</w:t>
      </w:r>
    </w:p>
    <w:p w:rsidR="00CD237F" w:rsidRPr="00CE0173" w:rsidRDefault="007644D7" w:rsidP="00F0741E">
      <w:pPr>
        <w:tabs>
          <w:tab w:val="left" w:pos="1440"/>
          <w:tab w:val="center" w:pos="7088"/>
        </w:tabs>
        <w:jc w:val="both"/>
        <w:rPr>
          <w:i/>
          <w:sz w:val="28"/>
          <w:szCs w:val="28"/>
        </w:rPr>
      </w:pPr>
      <w:r w:rsidRPr="008D35D3">
        <w:rPr>
          <w:sz w:val="22"/>
          <w:szCs w:val="22"/>
          <w:lang w:val="vi-VN"/>
        </w:rPr>
        <w:t>-</w:t>
      </w:r>
      <w:r w:rsidR="00F0741E" w:rsidRPr="008D35D3">
        <w:rPr>
          <w:sz w:val="22"/>
          <w:szCs w:val="22"/>
          <w:lang w:val="vi-VN"/>
        </w:rPr>
        <w:t xml:space="preserve"> Lưu</w:t>
      </w:r>
      <w:r w:rsidR="00F0741E">
        <w:rPr>
          <w:sz w:val="22"/>
          <w:szCs w:val="22"/>
          <w:lang w:val="vi-VN"/>
        </w:rPr>
        <w:t xml:space="preserve">: </w:t>
      </w:r>
      <w:r w:rsidR="00B52E39" w:rsidRPr="008D35D3">
        <w:rPr>
          <w:sz w:val="22"/>
          <w:szCs w:val="22"/>
          <w:lang w:val="vi-VN"/>
        </w:rPr>
        <w:t>VP, TCCB</w:t>
      </w:r>
      <w:r w:rsidR="00B52E39" w:rsidRPr="008D35D3">
        <w:rPr>
          <w:i/>
          <w:sz w:val="22"/>
          <w:szCs w:val="22"/>
          <w:lang w:val="vi-VN"/>
        </w:rPr>
        <w:t>.</w:t>
      </w:r>
      <w:r w:rsidR="00AF2E59" w:rsidRPr="008D35D3">
        <w:rPr>
          <w:i/>
          <w:sz w:val="22"/>
          <w:szCs w:val="22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CE0173" w:rsidRPr="00CE0173">
        <w:rPr>
          <w:b/>
          <w:i/>
          <w:sz w:val="22"/>
          <w:szCs w:val="22"/>
        </w:rPr>
        <w:t>(đã ký)</w:t>
      </w:r>
    </w:p>
    <w:p w:rsidR="00126D5F" w:rsidRDefault="00AF2E59" w:rsidP="00126D5F">
      <w:pPr>
        <w:tabs>
          <w:tab w:val="left" w:pos="1440"/>
          <w:tab w:val="center" w:pos="7088"/>
        </w:tabs>
        <w:jc w:val="both"/>
        <w:rPr>
          <w:b/>
          <w:sz w:val="28"/>
          <w:szCs w:val="28"/>
        </w:rPr>
      </w:pPr>
      <w:r w:rsidRPr="008D35D3">
        <w:rPr>
          <w:i/>
          <w:sz w:val="28"/>
          <w:szCs w:val="28"/>
          <w:lang w:val="vi-VN"/>
        </w:rPr>
        <w:tab/>
      </w:r>
      <w:r w:rsidR="00126D5F">
        <w:rPr>
          <w:sz w:val="28"/>
          <w:szCs w:val="28"/>
          <w:lang w:val="vi-VN"/>
        </w:rPr>
        <w:tab/>
      </w:r>
      <w:r w:rsidR="00126D5F">
        <w:rPr>
          <w:sz w:val="28"/>
          <w:szCs w:val="28"/>
          <w:lang w:val="vi-VN"/>
        </w:rPr>
        <w:tab/>
      </w:r>
      <w:r w:rsidR="00126D5F">
        <w:rPr>
          <w:sz w:val="28"/>
          <w:szCs w:val="28"/>
          <w:lang w:val="vi-VN"/>
        </w:rPr>
        <w:tab/>
      </w:r>
      <w:r w:rsidR="00126D5F">
        <w:rPr>
          <w:sz w:val="28"/>
          <w:szCs w:val="28"/>
          <w:lang w:val="vi-VN"/>
        </w:rPr>
        <w:tab/>
      </w:r>
      <w:r w:rsidR="00126D5F">
        <w:rPr>
          <w:sz w:val="28"/>
          <w:szCs w:val="28"/>
          <w:lang w:val="vi-VN"/>
        </w:rPr>
        <w:tab/>
      </w:r>
      <w:r w:rsidR="00BA5DBF">
        <w:rPr>
          <w:b/>
          <w:sz w:val="28"/>
          <w:szCs w:val="28"/>
          <w:lang w:val="vi-VN"/>
        </w:rPr>
        <w:tab/>
      </w:r>
    </w:p>
    <w:p w:rsidR="00E744DE" w:rsidRDefault="00126D5F" w:rsidP="00126D5F">
      <w:pPr>
        <w:tabs>
          <w:tab w:val="left" w:pos="1440"/>
          <w:tab w:val="center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63E79">
        <w:rPr>
          <w:b/>
          <w:sz w:val="28"/>
          <w:szCs w:val="28"/>
        </w:rPr>
        <w:t>Nguyễn Huỳnh Long</w:t>
      </w:r>
    </w:p>
    <w:p w:rsidR="006B1F16" w:rsidRDefault="006B1F16" w:rsidP="00BA5DBF">
      <w:pPr>
        <w:tabs>
          <w:tab w:val="center" w:pos="7088"/>
        </w:tabs>
        <w:jc w:val="both"/>
        <w:rPr>
          <w:b/>
          <w:sz w:val="28"/>
          <w:szCs w:val="28"/>
        </w:rPr>
      </w:pPr>
    </w:p>
    <w:p w:rsidR="006B1F16" w:rsidRDefault="006B1F16" w:rsidP="00BA5DBF">
      <w:pPr>
        <w:tabs>
          <w:tab w:val="center" w:pos="7088"/>
        </w:tabs>
        <w:jc w:val="both"/>
        <w:rPr>
          <w:b/>
          <w:sz w:val="28"/>
          <w:szCs w:val="28"/>
        </w:rPr>
      </w:pPr>
    </w:p>
    <w:p w:rsidR="0009733C" w:rsidRDefault="0009733C" w:rsidP="0009733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HỌC VIÊN THAM GIA KHÓA ĐÀO TẠO</w:t>
      </w:r>
    </w:p>
    <w:p w:rsidR="0009733C" w:rsidRDefault="0009733C" w:rsidP="0009733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GIÁO VIÊN GIẢNG DẠY CÁC MÔN  TIẾNG ANH, TOÁN, </w:t>
      </w:r>
      <w:r w:rsidR="00C95EF4">
        <w:rPr>
          <w:b/>
          <w:sz w:val="28"/>
          <w:szCs w:val="28"/>
        </w:rPr>
        <w:t>KHOA HỌC BẰNG TIẾNG ANH</w:t>
      </w:r>
      <w:r w:rsidR="00126D5F">
        <w:rPr>
          <w:b/>
          <w:sz w:val="28"/>
          <w:szCs w:val="28"/>
        </w:rPr>
        <w:t>- KHÓA 1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32"/>
        <w:gridCol w:w="2629"/>
        <w:gridCol w:w="2781"/>
        <w:gridCol w:w="1521"/>
        <w:gridCol w:w="1813"/>
      </w:tblGrid>
      <w:tr w:rsidR="00D107D8" w:rsidRPr="00D107D8" w:rsidTr="00D107D8">
        <w:trPr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07D8">
              <w:rPr>
                <w:b/>
                <w:bCs/>
                <w:color w:val="000000"/>
                <w:sz w:val="24"/>
                <w:szCs w:val="24"/>
              </w:rPr>
              <w:t xml:space="preserve">LỚP: GVTH-K1.1 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 xml:space="preserve">HỌ VÀ TÊN 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ĐƠN VỊ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QUẬN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Thị Ngọc Dung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TH. Hồ Văn Huê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Phú Nhuận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Anh Dũng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Chu Văn An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Bình Thạnh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Ng. Đông Khánh Duyên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Bá Ngọc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Bình Thạnh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Ngọc Hạnh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Bông Sao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Nguyễn Ngọc Hạnh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Trần Quốc Toản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Trung Hiếu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Đặng Trần Côn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Lâm Trúc Hoàng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Văn Kịp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Hà Thị Trúc Linh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Trần Hưng Đạo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Hoàng Kim Ngân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Đinh Tiên Hoàng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Đoàn Vũ Thanh Nhàn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Chi Lăng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Hà Ngọc Nhung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Trần Quang Cơ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Nhung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Đào Sơn Tây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Thủ Đức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Bùi Thị Thúy Ni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Bế Văn Đàn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Thị Hồng Nương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Thái Học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Thị Hồng Phúc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Linh Đông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Thủ Đức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Quỳnh Quyên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Minh Quang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Hà Thị Tuyết Thảo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Phù Đổng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Trần Hồ Kim Thoa 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Trọng Tuyển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Lương Nhật Tiên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Văn Triết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Thủ Đức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Hồ Quang Tiến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Trần Văn Đang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Ngô Thị Kim Xuân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Huệ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Lê Đặng Hải Yến 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Tô Vĩnh Diện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Ngô Khuê Vy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Lê Văn Sĩ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Nguyễn Thị Tuyết Mai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Bành Văn Trân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 xml:space="preserve"> 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07D8">
              <w:rPr>
                <w:b/>
                <w:bCs/>
                <w:color w:val="000000"/>
                <w:sz w:val="24"/>
                <w:szCs w:val="24"/>
              </w:rPr>
              <w:t>LỚP: GVTH-K1.2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 xml:space="preserve">HỌ VÀ TÊN 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ĐƠN VỊ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QUẬN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Phạm Hoàng Anh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Bỉnh Khiêm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Võ Trương Bích Duy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Hồng Hà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Phạm Thanh Hằng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Nguyễn Huệ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Như Hoa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Đinh Tiên Hoàng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Hương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Văn Bá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Phạm Hải Khánh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Võ Thị Sáu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Doãn Thị Thúy Lan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Phan Chu Trinh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Hồ Hoàn Mỹ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Âu Dương Lân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Phan Thị Thu Nga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Nguyễn Huệ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Phạm Thị Tuyết Ngọc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Hoàng Văn Thụ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Bích Ngọc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Trương Quyền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Đoàn Minh Nhật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Trương Quyền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Phạm Thị Hồng Nhung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Bình Quới Tây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Bình Thạnh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Đinh Thị Lan Phương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Võ Trường Toản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Ngọc Lan Phương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Phú Lâm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Huỳnh Thị Li Phương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Mê Linh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Nguyễn Khắc Kim Quyên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Đống Đa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Minh Thư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Lưu Hữu Phước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Phạm Thị Bảo Trân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Trang Tấn Khương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Nhà Bè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Thị Thu Trang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Trang Tấn Khương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Nhà Bè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Thanh Trị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Hiệp Phú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Trần Thành Tựu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Tân Sơn Nhất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Ngọc Yến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Việt Hồng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Thị Hoàng Yến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Thái Học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Quách Lê Phương Anh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Huệ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07D8">
              <w:rPr>
                <w:b/>
                <w:bCs/>
                <w:color w:val="000000"/>
                <w:sz w:val="24"/>
                <w:szCs w:val="24"/>
              </w:rPr>
              <w:t>LỚP: GVTH-K1.3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 xml:space="preserve">HỌ VÀ TÊN 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ĐƠN VỊ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QUẬN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Đỗ Hữu Hồng Ân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TiH. Đông Ba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Phú Nhuận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Thanh Bình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Minh Quang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Cẩm Hà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Phước Bình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Viết Mộng Hân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Trương Quyền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Thuý Hằng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Trần Quang Cơ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Văn Tấn Lộc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Tô Vĩnh Diện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Ngọc Huỳnh Mai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Lê Đình Chinh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Trần Hoài Như Ngọc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Đuốc Sống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Quỳnh Như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Khuyến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Triệu Thị Nhung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Bạch Đằng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Phùng Thị Thín Phương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Lê Đức Thọ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Lê Hồng Quyên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Trần Nguyên Hãn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Lý Kim Quỳnh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Bỉnh Khiêm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Thi Thanh Tâm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Văn Triết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Thủ Đức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Mai Thị Thanh Thảo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Thị Định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Đỗ Anh Thi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Đống Đa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Uyên Thư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Phước Bình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Cao thị Thanh Thủy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Thuận Kiều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Trịnh Thị Mỹ Tiên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Lê Đức Thọ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Đặng Nguyệt Mai Trâm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Thị Định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Thị Thu Trang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Thái Bình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Ánh Tuyết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Bế Văn Đàn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FF0000"/>
                <w:sz w:val="22"/>
                <w:szCs w:val="22"/>
              </w:rPr>
            </w:pPr>
            <w:r w:rsidRPr="00D107D8">
              <w:rPr>
                <w:color w:val="FF0000"/>
                <w:sz w:val="22"/>
                <w:szCs w:val="22"/>
              </w:rPr>
              <w:t>Lê Thị Thanh Vân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Bành Văn Trân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 Tân Bình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Học viên bổ sung sau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FF0000"/>
                <w:sz w:val="22"/>
                <w:szCs w:val="22"/>
              </w:rPr>
            </w:pPr>
            <w:r w:rsidRPr="00D107D8">
              <w:rPr>
                <w:color w:val="FF0000"/>
                <w:sz w:val="22"/>
                <w:szCs w:val="22"/>
              </w:rPr>
              <w:t>Nguyễn Thị Hường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Quốc Tuấn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FF0000"/>
                <w:sz w:val="22"/>
                <w:szCs w:val="22"/>
              </w:rPr>
            </w:pPr>
            <w:r w:rsidRPr="00D107D8">
              <w:rPr>
                <w:color w:val="FF0000"/>
                <w:sz w:val="22"/>
                <w:szCs w:val="22"/>
              </w:rPr>
              <w:t>Trần Thị Bích Thảo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Văn Kịp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FF0000"/>
                <w:sz w:val="22"/>
                <w:szCs w:val="22"/>
              </w:rPr>
            </w:pPr>
            <w:r w:rsidRPr="00D107D8">
              <w:rPr>
                <w:color w:val="FF0000"/>
                <w:sz w:val="22"/>
                <w:szCs w:val="22"/>
              </w:rPr>
              <w:t>Đặng Quốc Vinh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Nguyễn Khuyến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07D8">
              <w:rPr>
                <w:b/>
                <w:bCs/>
                <w:color w:val="000000"/>
                <w:sz w:val="24"/>
                <w:szCs w:val="24"/>
              </w:rPr>
              <w:t>LỚP: GVTH-K1.4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 xml:space="preserve">HỌ VÀ TÊN 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ĐƠN VỊ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D107D8" w:rsidRPr="00D107D8" w:rsidTr="00D107D8">
              <w:trPr>
                <w:trHeight w:val="253"/>
                <w:tblCellSpacing w:w="0" w:type="dxa"/>
              </w:trPr>
              <w:tc>
                <w:tcPr>
                  <w:tcW w:w="1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:rsidR="00D107D8" w:rsidRPr="00D107D8" w:rsidRDefault="00D107D8" w:rsidP="00D107D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5408" behindDoc="0" locked="0" layoutInCell="1" allowOverlap="1" wp14:anchorId="36C32355" wp14:editId="772F3A62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400050</wp:posOffset>
                        </wp:positionV>
                        <wp:extent cx="28575" cy="9525"/>
                        <wp:effectExtent l="0" t="0" r="9525" b="9525"/>
                        <wp:wrapNone/>
                        <wp:docPr id="1073" name="Picture 1073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" name="Picture 1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6432" behindDoc="0" locked="0" layoutInCell="1" allowOverlap="1" wp14:anchorId="69DFBEE1" wp14:editId="47AAB28D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400050</wp:posOffset>
                        </wp:positionV>
                        <wp:extent cx="28575" cy="9525"/>
                        <wp:effectExtent l="0" t="0" r="9525" b="9525"/>
                        <wp:wrapNone/>
                        <wp:docPr id="1074" name="Picture 1074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4" name="Picture 2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7456" behindDoc="0" locked="0" layoutInCell="1" allowOverlap="1" wp14:anchorId="7A90ABE0" wp14:editId="1B1EBCB8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400050</wp:posOffset>
                        </wp:positionV>
                        <wp:extent cx="28575" cy="9525"/>
                        <wp:effectExtent l="0" t="0" r="9525" b="9525"/>
                        <wp:wrapNone/>
                        <wp:docPr id="1075" name="Picture 1075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5" name="Picture 3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8480" behindDoc="0" locked="0" layoutInCell="1" allowOverlap="1" wp14:anchorId="053A9A91" wp14:editId="3448573C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400050</wp:posOffset>
                        </wp:positionV>
                        <wp:extent cx="28575" cy="9525"/>
                        <wp:effectExtent l="0" t="0" r="9525" b="9525"/>
                        <wp:wrapNone/>
                        <wp:docPr id="1076" name="Picture 1076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6" name="Picture 4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107D8">
                    <w:rPr>
                      <w:b/>
                      <w:bCs/>
                      <w:color w:val="000000"/>
                      <w:sz w:val="22"/>
                      <w:szCs w:val="22"/>
                    </w:rPr>
                    <w:t>QUẬN</w:t>
                  </w:r>
                </w:p>
              </w:tc>
            </w:tr>
            <w:tr w:rsidR="00D107D8" w:rsidRPr="00D107D8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107D8" w:rsidRPr="00D107D8" w:rsidRDefault="00D107D8" w:rsidP="00D107D8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D107D8" w:rsidRPr="00D107D8" w:rsidTr="00D107D8">
        <w:trPr>
          <w:trHeight w:val="253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Song Bảo Ái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Văn Trỗi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Võ Thị Kim Chung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TH Trần Hưng Đạo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Kiết Dinh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Lê Đình Chinh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Trịnh Vũ Thiều Dương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Quới Xuân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Phan Thị Ngọc Hân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Võ Thị Sáu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Đỗ Thị Mộng Hằng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Trần Quốc Thảo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Mai Hiên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Lê Văn Việt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Thanh Hoa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Lương Thế Vinh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Thủ Đức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Lê Thúy Hường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Bá Ngọc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Bình Thạnh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Nguyễn Thị Huyền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Minh Đạo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Hữu Khang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Hồng Hà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Ngô Hoàng Long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Phan Chu Trinh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Phan Thanh Nhựt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Nguyễn Thanh Tuyền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Đỗ Thị Hồng Phượng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TH Phan Chu Trinh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Gò Vấp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Vũ Thị Phương Thúy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Trương Quyền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Trần Thị Thục Nữ Đoan Trang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Bạch Đằng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Lê Thiên Minh Tú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TH Nguyễn Thái Bình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Bùi Thanh Xuân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D8" w:rsidRPr="00D107D8" w:rsidRDefault="00D107D8" w:rsidP="00D107D8">
            <w:pPr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Võ Văn Hát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sz w:val="22"/>
                <w:szCs w:val="22"/>
              </w:rPr>
            </w:pPr>
            <w:r w:rsidRPr="00D107D8">
              <w:rPr>
                <w:sz w:val="22"/>
                <w:szCs w:val="22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6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Phạm Thủy Tiên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0"/>
            </w:tblGrid>
            <w:tr w:rsidR="00D107D8" w:rsidRPr="00D107D8" w:rsidTr="00126D5F">
              <w:trPr>
                <w:trHeight w:val="330"/>
                <w:tblCellSpacing w:w="0" w:type="dxa"/>
              </w:trPr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7D8" w:rsidRPr="00D107D8" w:rsidRDefault="00D107D8" w:rsidP="00D107D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9504" behindDoc="0" locked="0" layoutInCell="1" allowOverlap="1" wp14:anchorId="5647793B" wp14:editId="0F029D82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190500</wp:posOffset>
                        </wp:positionV>
                        <wp:extent cx="28575" cy="19050"/>
                        <wp:effectExtent l="0" t="0" r="9525" b="0"/>
                        <wp:wrapNone/>
                        <wp:docPr id="1077" name="Picture 1077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7" name="Picture 1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70528" behindDoc="0" locked="0" layoutInCell="1" allowOverlap="1" wp14:anchorId="72614C3B" wp14:editId="19B662A1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190500</wp:posOffset>
                        </wp:positionV>
                        <wp:extent cx="28575" cy="19050"/>
                        <wp:effectExtent l="0" t="0" r="9525" b="0"/>
                        <wp:wrapNone/>
                        <wp:docPr id="1078" name="Picture 1078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" name="Picture 2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71552" behindDoc="0" locked="0" layoutInCell="1" allowOverlap="1" wp14:anchorId="04F2833F" wp14:editId="66A1C9AC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190500</wp:posOffset>
                        </wp:positionV>
                        <wp:extent cx="28575" cy="19050"/>
                        <wp:effectExtent l="0" t="0" r="9525" b="0"/>
                        <wp:wrapNone/>
                        <wp:docPr id="1079" name="Picture 1079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9" name="Picture 3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72576" behindDoc="0" locked="0" layoutInCell="1" allowOverlap="1" wp14:anchorId="67C2B7C1" wp14:editId="34105303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190500</wp:posOffset>
                        </wp:positionV>
                        <wp:extent cx="28575" cy="19050"/>
                        <wp:effectExtent l="0" t="0" r="9525" b="0"/>
                        <wp:wrapNone/>
                        <wp:docPr id="1080" name="Picture 1080" descr="EM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0" name="Picture 4" descr="E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107D8">
                    <w:rPr>
                      <w:color w:val="000000"/>
                      <w:sz w:val="24"/>
                      <w:szCs w:val="24"/>
                    </w:rPr>
                    <w:t>Thân Nhân Trung</w:t>
                  </w:r>
                </w:p>
              </w:tc>
            </w:tr>
          </w:tbl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7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07D8" w:rsidRPr="00D107D8" w:rsidRDefault="00D107D8" w:rsidP="00D107D8">
            <w:pPr>
              <w:rPr>
                <w:color w:val="FF0000"/>
                <w:sz w:val="24"/>
                <w:szCs w:val="24"/>
              </w:rPr>
            </w:pPr>
            <w:r w:rsidRPr="00D107D8">
              <w:rPr>
                <w:color w:val="FF0000"/>
                <w:sz w:val="24"/>
                <w:szCs w:val="24"/>
              </w:rPr>
              <w:t>Võ Ánh Nguyệt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TH Bùi Thanh Khiết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7D8">
              <w:rPr>
                <w:b/>
                <w:bCs/>
                <w:color w:val="000000"/>
                <w:sz w:val="22"/>
                <w:szCs w:val="22"/>
              </w:rPr>
              <w:t>Học viên bổ sung sau</w:t>
            </w: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07D8" w:rsidRPr="00D107D8" w:rsidRDefault="00D107D8" w:rsidP="00D107D8">
            <w:pPr>
              <w:rPr>
                <w:color w:val="FF0000"/>
                <w:sz w:val="24"/>
                <w:szCs w:val="24"/>
              </w:rPr>
            </w:pPr>
            <w:r w:rsidRPr="00D107D8">
              <w:rPr>
                <w:color w:val="FF0000"/>
                <w:sz w:val="24"/>
                <w:szCs w:val="24"/>
              </w:rPr>
              <w:t>Trần Thị Huyền Nga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TH Đinh Tiên Hoàng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FF0000"/>
                <w:sz w:val="24"/>
                <w:szCs w:val="24"/>
              </w:rPr>
            </w:pPr>
            <w:r w:rsidRPr="00D107D8">
              <w:rPr>
                <w:color w:val="FF0000"/>
                <w:sz w:val="24"/>
                <w:szCs w:val="24"/>
              </w:rPr>
              <w:t>Bùi Thuỵ Phương Anh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TH Nguyễn Thái Sơn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FF0000"/>
                <w:sz w:val="24"/>
                <w:szCs w:val="24"/>
              </w:rPr>
            </w:pPr>
            <w:r w:rsidRPr="00D107D8">
              <w:rPr>
                <w:color w:val="FF0000"/>
                <w:sz w:val="24"/>
                <w:szCs w:val="24"/>
              </w:rPr>
              <w:t>Nguyễn Thị Thu Lan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TH Lê Hoàn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FF0000"/>
                <w:sz w:val="24"/>
                <w:szCs w:val="24"/>
              </w:rPr>
            </w:pPr>
            <w:r w:rsidRPr="00D107D8">
              <w:rPr>
                <w:color w:val="FF0000"/>
                <w:sz w:val="24"/>
                <w:szCs w:val="24"/>
              </w:rPr>
              <w:t>Phan Tuyết Mai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TH Phan Chu Trinh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7D8" w:rsidRPr="00D107D8" w:rsidTr="00D107D8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2"/>
                <w:szCs w:val="22"/>
              </w:rPr>
            </w:pPr>
            <w:r w:rsidRPr="00D107D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FF0000"/>
                <w:sz w:val="24"/>
                <w:szCs w:val="24"/>
              </w:rPr>
            </w:pPr>
            <w:r w:rsidRPr="00D107D8">
              <w:rPr>
                <w:color w:val="FF0000"/>
                <w:sz w:val="24"/>
                <w:szCs w:val="24"/>
              </w:rPr>
              <w:t>Trần Thị Thủy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TH Hoàng Diệu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7D8" w:rsidRPr="00D107D8" w:rsidRDefault="00D107D8" w:rsidP="00D107D8">
            <w:pPr>
              <w:jc w:val="center"/>
              <w:rPr>
                <w:color w:val="000000"/>
                <w:sz w:val="24"/>
                <w:szCs w:val="24"/>
              </w:rPr>
            </w:pPr>
            <w:r w:rsidRPr="00D107D8">
              <w:rPr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D8" w:rsidRPr="00D107D8" w:rsidRDefault="00D107D8" w:rsidP="00D107D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9733C" w:rsidRDefault="0009733C" w:rsidP="0009733C">
      <w:pPr>
        <w:spacing w:line="276" w:lineRule="auto"/>
        <w:jc w:val="center"/>
        <w:rPr>
          <w:b/>
          <w:sz w:val="28"/>
          <w:szCs w:val="28"/>
        </w:rPr>
      </w:pPr>
    </w:p>
    <w:p w:rsidR="00D107D8" w:rsidRDefault="00D107D8" w:rsidP="0009733C">
      <w:pPr>
        <w:spacing w:line="276" w:lineRule="auto"/>
        <w:jc w:val="center"/>
        <w:rPr>
          <w:b/>
          <w:sz w:val="28"/>
          <w:szCs w:val="28"/>
        </w:rPr>
      </w:pPr>
    </w:p>
    <w:p w:rsidR="00126D5F" w:rsidRDefault="00126D5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B79E2" w:rsidRPr="00A92017" w:rsidRDefault="006B79E2" w:rsidP="006B79E2">
      <w:pPr>
        <w:pBdr>
          <w:bar w:val="single" w:sz="4" w:color="auto"/>
        </w:pBdr>
        <w:tabs>
          <w:tab w:val="left" w:pos="0"/>
          <w:tab w:val="center" w:pos="1440"/>
          <w:tab w:val="left" w:pos="4500"/>
          <w:tab w:val="left" w:pos="4680"/>
          <w:tab w:val="center" w:pos="6480"/>
        </w:tabs>
        <w:ind w:right="-32"/>
        <w:rPr>
          <w:b/>
        </w:rPr>
      </w:pPr>
      <w:r w:rsidRPr="00A92017">
        <w:lastRenderedPageBreak/>
        <w:t>SỞ GIÁO DỤC VÀ ĐÀO TẠO</w:t>
      </w:r>
      <w:r w:rsidRPr="00A92017">
        <w:rPr>
          <w:b/>
        </w:rPr>
        <w:t xml:space="preserve"> </w:t>
      </w:r>
      <w:r>
        <w:rPr>
          <w:b/>
        </w:rPr>
        <w:t xml:space="preserve">        </w:t>
      </w:r>
      <w:r w:rsidRPr="00A92017">
        <w:rPr>
          <w:b/>
        </w:rPr>
        <w:t>CỘNG HÒA XÃ HỘI CHỦ NGHĨA VIỆT NAM</w:t>
      </w:r>
    </w:p>
    <w:p w:rsidR="006B79E2" w:rsidRPr="00A92017" w:rsidRDefault="006B79E2" w:rsidP="006B79E2">
      <w:pPr>
        <w:pBdr>
          <w:bar w:val="single" w:sz="4" w:color="auto"/>
        </w:pBdr>
        <w:tabs>
          <w:tab w:val="left" w:pos="0"/>
          <w:tab w:val="center" w:pos="1440"/>
          <w:tab w:val="center" w:pos="6120"/>
        </w:tabs>
        <w:ind w:right="99"/>
        <w:rPr>
          <w:b/>
        </w:rPr>
      </w:pPr>
      <w:r w:rsidRPr="00A92017">
        <w:rPr>
          <w:b/>
        </w:rPr>
        <w:tab/>
        <w:t xml:space="preserve"> PHÒNG TỔ CHỨC CÁN BỘ                        </w:t>
      </w:r>
      <w:r>
        <w:rPr>
          <w:b/>
        </w:rPr>
        <w:t xml:space="preserve">   </w:t>
      </w:r>
      <w:r w:rsidRPr="00A92017">
        <w:rPr>
          <w:b/>
        </w:rPr>
        <w:t>Độc Lập - Tự Do - Hạnh Phúc</w:t>
      </w:r>
    </w:p>
    <w:p w:rsidR="006B79E2" w:rsidRDefault="006B79E2" w:rsidP="006B79E2">
      <w:pPr>
        <w:pBdr>
          <w:bar w:val="single" w:sz="4" w:color="auto"/>
        </w:pBdr>
        <w:tabs>
          <w:tab w:val="left" w:pos="0"/>
        </w:tabs>
        <w:ind w:right="99" w:firstLine="720"/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DCF2C4" wp14:editId="145A0AD8">
                <wp:simplePos x="0" y="0"/>
                <wp:positionH relativeFrom="column">
                  <wp:posOffset>417195</wp:posOffset>
                </wp:positionH>
                <wp:positionV relativeFrom="paragraph">
                  <wp:posOffset>10160</wp:posOffset>
                </wp:positionV>
                <wp:extent cx="12573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7492E2"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85pt,.8pt" to="131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Al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mT49pN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F01B53A" wp14:editId="3F92428C">
                <wp:simplePos x="0" y="0"/>
                <wp:positionH relativeFrom="column">
                  <wp:posOffset>3328670</wp:posOffset>
                </wp:positionH>
                <wp:positionV relativeFrom="paragraph">
                  <wp:posOffset>26670</wp:posOffset>
                </wp:positionV>
                <wp:extent cx="2005965" cy="0"/>
                <wp:effectExtent l="0" t="0" r="1333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5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6BE898" id="Straight Connector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2.1pt,2.1pt" to="420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n7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IRmz5bzGUZ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"/>
            </w:pict>
          </mc:Fallback>
        </mc:AlternateContent>
      </w:r>
    </w:p>
    <w:p w:rsidR="006B79E2" w:rsidRPr="0011307E" w:rsidRDefault="006B79E2" w:rsidP="006B79E2">
      <w:pPr>
        <w:pBdr>
          <w:bar w:val="single" w:sz="4" w:color="auto"/>
        </w:pBdr>
        <w:tabs>
          <w:tab w:val="left" w:pos="0"/>
        </w:tabs>
        <w:ind w:right="99"/>
      </w:pPr>
      <w:r>
        <w:t xml:space="preserve">      Số: </w:t>
      </w:r>
      <w:r w:rsidR="00126D5F">
        <w:t>1498</w:t>
      </w:r>
      <w:r w:rsidRPr="0011307E">
        <w:t xml:space="preserve">/TTr-TCCB       </w:t>
      </w:r>
      <w:r>
        <w:t xml:space="preserve">        </w:t>
      </w:r>
      <w:r w:rsidRPr="0011307E">
        <w:t xml:space="preserve"> </w:t>
      </w:r>
      <w:r w:rsidRPr="00A92017">
        <w:rPr>
          <w:i/>
        </w:rPr>
        <w:t>Thành phố</w:t>
      </w:r>
      <w:r>
        <w:rPr>
          <w:i/>
        </w:rPr>
        <w:t xml:space="preserve"> </w:t>
      </w:r>
      <w:r w:rsidRPr="00A92017">
        <w:rPr>
          <w:i/>
        </w:rPr>
        <w:t>Hồ Chí Minh, ngày</w:t>
      </w:r>
      <w:r>
        <w:rPr>
          <w:i/>
        </w:rPr>
        <w:t xml:space="preserve"> </w:t>
      </w:r>
      <w:r w:rsidR="00126D5F">
        <w:rPr>
          <w:i/>
        </w:rPr>
        <w:t>19</w:t>
      </w:r>
      <w:r w:rsidRPr="00A92017">
        <w:rPr>
          <w:i/>
        </w:rPr>
        <w:t xml:space="preserve"> tháng</w:t>
      </w:r>
      <w:r>
        <w:rPr>
          <w:i/>
        </w:rPr>
        <w:t xml:space="preserve"> </w:t>
      </w:r>
      <w:r w:rsidR="00126D5F">
        <w:rPr>
          <w:i/>
        </w:rPr>
        <w:t xml:space="preserve">7 </w:t>
      </w:r>
      <w:r w:rsidRPr="00A92017">
        <w:rPr>
          <w:i/>
        </w:rPr>
        <w:t>năm 201</w:t>
      </w:r>
      <w:r w:rsidR="00126D5F">
        <w:rPr>
          <w:i/>
        </w:rPr>
        <w:t>8</w:t>
      </w:r>
    </w:p>
    <w:p w:rsidR="006B79E2" w:rsidRPr="00A92017" w:rsidRDefault="006B79E2" w:rsidP="006B79E2">
      <w:pPr>
        <w:pBdr>
          <w:bar w:val="single" w:sz="4" w:color="auto"/>
        </w:pBdr>
        <w:tabs>
          <w:tab w:val="left" w:pos="0"/>
          <w:tab w:val="center" w:pos="1440"/>
          <w:tab w:val="center" w:pos="6120"/>
        </w:tabs>
        <w:ind w:right="99"/>
        <w:rPr>
          <w:b/>
        </w:rPr>
      </w:pPr>
      <w:r>
        <w:rPr>
          <w:i/>
        </w:rPr>
        <w:tab/>
      </w:r>
      <w:r>
        <w:rPr>
          <w:i/>
        </w:rPr>
        <w:tab/>
        <w:t xml:space="preserve">             </w:t>
      </w:r>
    </w:p>
    <w:p w:rsidR="006B79E2" w:rsidRPr="006C6D9D" w:rsidRDefault="006B79E2" w:rsidP="006B79E2">
      <w:pPr>
        <w:pBdr>
          <w:bar w:val="single" w:sz="4" w:color="auto"/>
        </w:pBdr>
        <w:tabs>
          <w:tab w:val="left" w:pos="0"/>
          <w:tab w:val="left" w:pos="7020"/>
        </w:tabs>
        <w:ind w:right="99"/>
        <w:rPr>
          <w:lang w:val="vi-VN"/>
        </w:rPr>
      </w:pPr>
      <w:r w:rsidRPr="00A92017">
        <w:tab/>
      </w:r>
    </w:p>
    <w:p w:rsidR="006B79E2" w:rsidRPr="00D107D8" w:rsidRDefault="006B79E2" w:rsidP="00D107D8">
      <w:pPr>
        <w:pBdr>
          <w:bar w:val="single" w:sz="4" w:color="auto"/>
        </w:pBdr>
        <w:tabs>
          <w:tab w:val="left" w:pos="0"/>
          <w:tab w:val="center" w:pos="3600"/>
          <w:tab w:val="left" w:pos="4320"/>
          <w:tab w:val="left" w:pos="7200"/>
        </w:tabs>
        <w:ind w:right="99"/>
        <w:jc w:val="center"/>
        <w:rPr>
          <w:b/>
          <w:sz w:val="28"/>
          <w:szCs w:val="28"/>
        </w:rPr>
      </w:pPr>
      <w:r w:rsidRPr="00D107D8">
        <w:rPr>
          <w:b/>
          <w:sz w:val="28"/>
          <w:szCs w:val="28"/>
        </w:rPr>
        <w:t>TỜ TRÌNH</w:t>
      </w:r>
    </w:p>
    <w:p w:rsidR="006B79E2" w:rsidRPr="00D107D8" w:rsidRDefault="006B79E2" w:rsidP="006B79E2">
      <w:pPr>
        <w:tabs>
          <w:tab w:val="center" w:pos="1701"/>
        </w:tabs>
        <w:jc w:val="center"/>
        <w:rPr>
          <w:sz w:val="28"/>
          <w:szCs w:val="28"/>
        </w:rPr>
      </w:pPr>
      <w:r w:rsidRPr="00D107D8">
        <w:rPr>
          <w:sz w:val="28"/>
          <w:szCs w:val="28"/>
        </w:rPr>
        <w:t>Về thông báo lịch học khóa đào tạo giáo viên dạy các môn</w:t>
      </w:r>
    </w:p>
    <w:p w:rsidR="006B79E2" w:rsidRPr="00D107D8" w:rsidRDefault="006B79E2" w:rsidP="006B79E2">
      <w:pPr>
        <w:tabs>
          <w:tab w:val="center" w:pos="1701"/>
        </w:tabs>
        <w:spacing w:after="240"/>
        <w:jc w:val="center"/>
        <w:rPr>
          <w:sz w:val="28"/>
          <w:szCs w:val="28"/>
        </w:rPr>
      </w:pPr>
      <w:r w:rsidRPr="00D107D8">
        <w:rPr>
          <w:sz w:val="28"/>
          <w:szCs w:val="28"/>
        </w:rPr>
        <w:t>Toán và Khoa học bằng Tiếng Anh</w:t>
      </w:r>
      <w:r w:rsidR="00D107D8" w:rsidRPr="00D107D8">
        <w:rPr>
          <w:sz w:val="28"/>
          <w:szCs w:val="28"/>
        </w:rPr>
        <w:t xml:space="preserve"> </w:t>
      </w:r>
      <w:r w:rsidR="00126D5F">
        <w:rPr>
          <w:sz w:val="28"/>
          <w:szCs w:val="28"/>
        </w:rPr>
        <w:t>Năm học</w:t>
      </w:r>
      <w:r w:rsidR="00D107D8" w:rsidRPr="00D107D8">
        <w:rPr>
          <w:sz w:val="28"/>
          <w:szCs w:val="28"/>
        </w:rPr>
        <w:t xml:space="preserve"> 2018</w:t>
      </w:r>
      <w:r w:rsidR="00126D5F">
        <w:rPr>
          <w:sz w:val="28"/>
          <w:szCs w:val="28"/>
        </w:rPr>
        <w:t>-2019</w:t>
      </w:r>
    </w:p>
    <w:p w:rsidR="006B79E2" w:rsidRPr="00C275EA" w:rsidRDefault="006B79E2" w:rsidP="006B79E2">
      <w:pPr>
        <w:pBdr>
          <w:bar w:val="single" w:sz="4" w:color="auto"/>
        </w:pBdr>
        <w:tabs>
          <w:tab w:val="left" w:pos="0"/>
          <w:tab w:val="left" w:pos="3600"/>
          <w:tab w:val="center" w:pos="4855"/>
          <w:tab w:val="left" w:pos="7200"/>
          <w:tab w:val="left" w:pos="7322"/>
        </w:tabs>
        <w:ind w:right="99"/>
        <w:rPr>
          <w:lang w:val="vi-VN"/>
        </w:rPr>
      </w:pPr>
      <w:r>
        <w:tab/>
      </w:r>
      <w:r>
        <w:tab/>
      </w:r>
    </w:p>
    <w:p w:rsidR="006B79E2" w:rsidRPr="00A92017" w:rsidRDefault="006B79E2" w:rsidP="00D107D8">
      <w:pPr>
        <w:pBdr>
          <w:bar w:val="single" w:sz="4" w:color="auto"/>
        </w:pBdr>
        <w:tabs>
          <w:tab w:val="left" w:pos="0"/>
        </w:tabs>
        <w:spacing w:before="120" w:after="120"/>
        <w:ind w:right="99"/>
        <w:jc w:val="both"/>
        <w:rPr>
          <w:b/>
        </w:rPr>
      </w:pPr>
      <w:r w:rsidRPr="00A92017">
        <w:rPr>
          <w:b/>
        </w:rPr>
        <w:t>Nội dung :</w:t>
      </w:r>
    </w:p>
    <w:p w:rsidR="00D107D8" w:rsidRPr="000608C9" w:rsidRDefault="00D107D8" w:rsidP="00D107D8">
      <w:pPr>
        <w:spacing w:before="120" w:after="120"/>
        <w:ind w:right="-66" w:firstLine="540"/>
        <w:jc w:val="both"/>
      </w:pPr>
      <w:r w:rsidRPr="000608C9">
        <w:rPr>
          <w:color w:val="000000"/>
        </w:rPr>
        <w:t>Căn cứ Quyết định số 5659/QĐ-UBND ngày 20 tháng 11 năm 2014 của Ủy ban nhân dân thành phố Hồ Chí Minh về phê duyệt Đề án “</w:t>
      </w:r>
      <w:r w:rsidRPr="000608C9">
        <w:t>Dạy và học các môn Toán, Khoa học và Tiếng Anh tích hợp chương trình Anh và Việt Nam” tại các trường công lập trên địa bàn thành phố;</w:t>
      </w:r>
    </w:p>
    <w:p w:rsidR="00D107D8" w:rsidRPr="00E3355A" w:rsidRDefault="00D107D8" w:rsidP="00D107D8">
      <w:pPr>
        <w:tabs>
          <w:tab w:val="left" w:pos="540"/>
        </w:tabs>
        <w:spacing w:before="120" w:after="120"/>
        <w:ind w:firstLine="540"/>
        <w:jc w:val="both"/>
      </w:pPr>
      <w:r w:rsidRPr="00E3355A">
        <w:t>Thực hiện Kế hoạch số</w:t>
      </w:r>
      <w:r>
        <w:t xml:space="preserve"> 1485/KH-GDĐT-TC ngày 5</w:t>
      </w:r>
      <w:r w:rsidRPr="00E3355A">
        <w:t xml:space="preserve"> tháng </w:t>
      </w:r>
      <w:r>
        <w:t>5</w:t>
      </w:r>
      <w:r w:rsidRPr="00E3355A">
        <w:t xml:space="preserve"> năm 201</w:t>
      </w:r>
      <w:r>
        <w:t>7</w:t>
      </w:r>
      <w:r w:rsidRPr="00E3355A">
        <w:t xml:space="preserve"> của Sở Giáo dục và Đào tạo về </w:t>
      </w:r>
      <w:r>
        <w:t xml:space="preserve">đào tạo giáo viên giảng dạy các môn tiếng Anh, Toán và Khoa học bằng tiếng Anh năm </w:t>
      </w:r>
      <w:r w:rsidRPr="00E3355A">
        <w:t>201</w:t>
      </w:r>
      <w:r>
        <w:t>8</w:t>
      </w:r>
      <w:r w:rsidRPr="00E3355A">
        <w:t>;</w:t>
      </w:r>
    </w:p>
    <w:p w:rsidR="00126D5F" w:rsidRDefault="00D107D8" w:rsidP="00126D5F">
      <w:pPr>
        <w:pStyle w:val="ListParagraph"/>
        <w:spacing w:before="40" w:after="40" w:line="264" w:lineRule="auto"/>
        <w:ind w:left="0" w:firstLine="540"/>
        <w:jc w:val="both"/>
      </w:pPr>
      <w:r>
        <w:tab/>
      </w:r>
      <w:r w:rsidR="00126D5F">
        <w:t xml:space="preserve">Nhằm đảm bảo tiến độ học tập của học viên và hoàn thành khóa học theo đúng dự kiến của chương trình, </w:t>
      </w:r>
      <w:r w:rsidR="00126D5F" w:rsidRPr="00EB5247">
        <w:rPr>
          <w:lang w:val="vi-VN"/>
        </w:rPr>
        <w:t xml:space="preserve">Sở Giáo dục và Đào tạo </w:t>
      </w:r>
      <w:r w:rsidR="00126D5F" w:rsidRPr="00F62F90">
        <w:t xml:space="preserve">thông báo </w:t>
      </w:r>
      <w:r w:rsidR="00126D5F">
        <w:t xml:space="preserve">lịch học </w:t>
      </w:r>
      <w:r w:rsidR="00126D5F">
        <w:rPr>
          <w:color w:val="000000"/>
        </w:rPr>
        <w:t xml:space="preserve">dành cho các </w:t>
      </w:r>
      <w:r w:rsidR="00126D5F" w:rsidRPr="00F62F90">
        <w:rPr>
          <w:color w:val="000000"/>
        </w:rPr>
        <w:t xml:space="preserve">giáo viên </w:t>
      </w:r>
      <w:r w:rsidR="00126D5F" w:rsidRPr="00E27ECC">
        <w:rPr>
          <w:i/>
          <w:color w:val="000000"/>
        </w:rPr>
        <w:t xml:space="preserve">(danh sách cụ thể đính kèm) </w:t>
      </w:r>
      <w:r w:rsidR="00126D5F" w:rsidRPr="00F62F90">
        <w:rPr>
          <w:color w:val="000000"/>
        </w:rPr>
        <w:t xml:space="preserve">tham gia </w:t>
      </w:r>
      <w:r w:rsidR="00126D5F">
        <w:t>khóa</w:t>
      </w:r>
      <w:r w:rsidR="00126D5F" w:rsidRPr="00EB5247">
        <w:rPr>
          <w:lang w:val="vi-VN"/>
        </w:rPr>
        <w:t xml:space="preserve"> </w:t>
      </w:r>
      <w:r w:rsidR="00126D5F">
        <w:t xml:space="preserve">đào tạo giáo viên giảng dạy các môn tiếng Anh, Toán và Khoa học bằng tiếng Anh trong năm học </w:t>
      </w:r>
      <w:r w:rsidR="00126D5F" w:rsidRPr="00E3355A">
        <w:t>201</w:t>
      </w:r>
      <w:r w:rsidR="00126D5F">
        <w:t>8-2019.</w:t>
      </w:r>
    </w:p>
    <w:p w:rsidR="006B79E2" w:rsidRPr="00A92017" w:rsidRDefault="006B79E2" w:rsidP="00D107D8">
      <w:pPr>
        <w:tabs>
          <w:tab w:val="left" w:pos="0"/>
          <w:tab w:val="num" w:pos="709"/>
          <w:tab w:val="left" w:pos="2520"/>
          <w:tab w:val="left" w:pos="3600"/>
        </w:tabs>
        <w:spacing w:before="120" w:after="120"/>
        <w:ind w:right="101"/>
        <w:jc w:val="both"/>
        <w:rPr>
          <w:b/>
        </w:rPr>
      </w:pPr>
      <w:r w:rsidRPr="00A92017">
        <w:rPr>
          <w:b/>
        </w:rPr>
        <w:t xml:space="preserve">Đề xuất của chuyên viên phụ trách:    </w:t>
      </w:r>
    </w:p>
    <w:p w:rsidR="006B79E2" w:rsidRDefault="006B79E2" w:rsidP="00D107D8">
      <w:pPr>
        <w:pBdr>
          <w:bar w:val="single" w:sz="4" w:color="auto"/>
        </w:pBdr>
        <w:tabs>
          <w:tab w:val="left" w:pos="0"/>
        </w:tabs>
        <w:spacing w:before="120" w:after="120"/>
        <w:ind w:right="101"/>
        <w:jc w:val="both"/>
      </w:pPr>
      <w:r w:rsidRPr="00A92017">
        <w:tab/>
        <w:t>Kính trình lãnh đạo</w:t>
      </w:r>
      <w:r>
        <w:t xml:space="preserve"> </w:t>
      </w:r>
      <w:r w:rsidRPr="00A92017">
        <w:t xml:space="preserve">duyệt. </w:t>
      </w:r>
    </w:p>
    <w:p w:rsidR="006B79E2" w:rsidRPr="00A92017" w:rsidRDefault="006B79E2" w:rsidP="00D107D8">
      <w:pPr>
        <w:pBdr>
          <w:bar w:val="single" w:sz="4" w:color="auto"/>
        </w:pBdr>
        <w:tabs>
          <w:tab w:val="left" w:pos="0"/>
        </w:tabs>
        <w:spacing w:before="120" w:after="120"/>
        <w:ind w:right="101"/>
        <w:jc w:val="both"/>
      </w:pPr>
      <w:r>
        <w:tab/>
      </w:r>
      <w:r w:rsidRPr="00A92017">
        <w:t xml:space="preserve">Chuyên viên </w:t>
      </w:r>
      <w:r>
        <w:t>Bùi Hồng Dung</w:t>
      </w:r>
    </w:p>
    <w:p w:rsidR="006B79E2" w:rsidRPr="00FA0AD4" w:rsidRDefault="006B79E2" w:rsidP="006B79E2">
      <w:pPr>
        <w:pStyle w:val="ListParagraph"/>
        <w:numPr>
          <w:ilvl w:val="0"/>
          <w:numId w:val="12"/>
        </w:numPr>
        <w:pBdr>
          <w:bar w:val="single" w:sz="4" w:color="auto"/>
        </w:pBdr>
        <w:tabs>
          <w:tab w:val="left" w:pos="0"/>
        </w:tabs>
        <w:spacing w:before="120"/>
        <w:ind w:right="99"/>
        <w:jc w:val="both"/>
      </w:pPr>
      <w:r>
        <w:rPr>
          <w:b/>
        </w:rPr>
        <w:t xml:space="preserve">Ý kiến của </w:t>
      </w:r>
      <w:r w:rsidRPr="00FA0AD4">
        <w:rPr>
          <w:b/>
        </w:rPr>
        <w:t>Phó trưởng phòng Tổ chức Cán bộ:</w:t>
      </w:r>
    </w:p>
    <w:p w:rsidR="006B79E2" w:rsidRPr="00A92017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</w:pPr>
      <w:r w:rsidRPr="00A92017">
        <w:tab/>
      </w:r>
    </w:p>
    <w:p w:rsidR="006B79E2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  <w:rPr>
          <w:lang w:val="vi-VN"/>
        </w:rPr>
      </w:pPr>
      <w:r w:rsidRPr="00A92017">
        <w:tab/>
      </w:r>
    </w:p>
    <w:p w:rsidR="006B79E2" w:rsidRPr="00A92017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</w:pPr>
      <w:r w:rsidRPr="00A92017">
        <w:tab/>
      </w:r>
    </w:p>
    <w:p w:rsidR="006B79E2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</w:pPr>
      <w:r w:rsidRPr="00A92017">
        <w:tab/>
      </w:r>
    </w:p>
    <w:p w:rsidR="00620503" w:rsidRDefault="00620503" w:rsidP="00620503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</w:pPr>
      <w:r w:rsidRPr="00A92017">
        <w:tab/>
      </w:r>
    </w:p>
    <w:p w:rsidR="006B79E2" w:rsidRPr="00FA0AD4" w:rsidRDefault="00126D5F" w:rsidP="00126D5F">
      <w:pPr>
        <w:pStyle w:val="ListParagraph"/>
        <w:numPr>
          <w:ilvl w:val="0"/>
          <w:numId w:val="12"/>
        </w:numPr>
        <w:pBdr>
          <w:bar w:val="single" w:sz="4" w:color="auto"/>
        </w:pBdr>
        <w:tabs>
          <w:tab w:val="left" w:pos="0"/>
        </w:tabs>
        <w:spacing w:before="120"/>
        <w:ind w:right="99"/>
        <w:jc w:val="both"/>
      </w:pPr>
      <w:r>
        <w:rPr>
          <w:b/>
        </w:rPr>
        <w:t xml:space="preserve">Duyệt </w:t>
      </w:r>
      <w:r w:rsidR="006B79E2">
        <w:rPr>
          <w:b/>
        </w:rPr>
        <w:t>của T</w:t>
      </w:r>
      <w:r w:rsidR="006B79E2" w:rsidRPr="00FA0AD4">
        <w:rPr>
          <w:b/>
        </w:rPr>
        <w:t>rưởng phòng Tổ chức Cán bộ:</w:t>
      </w:r>
    </w:p>
    <w:p w:rsidR="006B79E2" w:rsidRPr="00A92017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</w:pPr>
      <w:r w:rsidRPr="00A92017">
        <w:tab/>
      </w:r>
    </w:p>
    <w:p w:rsidR="006B79E2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  <w:rPr>
          <w:lang w:val="vi-VN"/>
        </w:rPr>
      </w:pPr>
      <w:r w:rsidRPr="00A92017">
        <w:tab/>
      </w:r>
    </w:p>
    <w:p w:rsidR="006B79E2" w:rsidRPr="00A92017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</w:pPr>
      <w:r w:rsidRPr="00A92017">
        <w:tab/>
      </w:r>
    </w:p>
    <w:p w:rsidR="006B79E2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</w:pPr>
      <w:r w:rsidRPr="00A92017">
        <w:tab/>
      </w:r>
    </w:p>
    <w:p w:rsidR="006B79E2" w:rsidRDefault="006B79E2" w:rsidP="006B79E2">
      <w:pPr>
        <w:pBdr>
          <w:bar w:val="single" w:sz="4" w:color="auto"/>
        </w:pBdr>
        <w:tabs>
          <w:tab w:val="left" w:pos="0"/>
          <w:tab w:val="right" w:leader="dot" w:pos="9360"/>
        </w:tabs>
        <w:spacing w:before="120"/>
        <w:ind w:right="99"/>
        <w:jc w:val="both"/>
        <w:rPr>
          <w:lang w:val="vi-VN"/>
        </w:rPr>
      </w:pPr>
      <w:r w:rsidRPr="00A92017">
        <w:tab/>
      </w:r>
    </w:p>
    <w:p w:rsidR="00F30580" w:rsidRPr="00B210E1" w:rsidRDefault="00F30580" w:rsidP="006B79E2">
      <w:pPr>
        <w:jc w:val="both"/>
        <w:rPr>
          <w:b/>
          <w:sz w:val="28"/>
          <w:szCs w:val="28"/>
        </w:rPr>
        <w:sectPr w:rsidR="00F30580" w:rsidRPr="00B210E1" w:rsidSect="00126D5F">
          <w:footerReference w:type="default" r:id="rId11"/>
          <w:footerReference w:type="first" r:id="rId12"/>
          <w:pgSz w:w="11907" w:h="16840" w:code="9"/>
          <w:pgMar w:top="709" w:right="851" w:bottom="426" w:left="1701" w:header="567" w:footer="111" w:gutter="0"/>
          <w:cols w:space="720"/>
          <w:docGrid w:linePitch="360"/>
        </w:sectPr>
      </w:pPr>
    </w:p>
    <w:p w:rsidR="00E94CAB" w:rsidRPr="00B52E39" w:rsidRDefault="00E94CAB" w:rsidP="00B210E1">
      <w:pPr>
        <w:jc w:val="center"/>
        <w:rPr>
          <w:b/>
        </w:rPr>
      </w:pPr>
    </w:p>
    <w:sectPr w:rsidR="00E94CAB" w:rsidRPr="00B52E39" w:rsidSect="00CB08A6">
      <w:pgSz w:w="15840" w:h="12240" w:orient="landscape" w:code="1"/>
      <w:pgMar w:top="1134" w:right="1098" w:bottom="1134" w:left="851" w:header="510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12" w:rsidRDefault="00971B12" w:rsidP="00C427CD">
      <w:r>
        <w:separator/>
      </w:r>
    </w:p>
  </w:endnote>
  <w:endnote w:type="continuationSeparator" w:id="0">
    <w:p w:rsidR="00971B12" w:rsidRDefault="00971B12" w:rsidP="00C4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360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DCC" w:rsidRDefault="00524DCC">
        <w:pPr>
          <w:pStyle w:val="Footer"/>
          <w:jc w:val="right"/>
        </w:pPr>
        <w:r w:rsidRPr="00C427CD">
          <w:rPr>
            <w:sz w:val="24"/>
            <w:szCs w:val="24"/>
          </w:rPr>
          <w:fldChar w:fldCharType="begin"/>
        </w:r>
        <w:r w:rsidRPr="00C427CD">
          <w:rPr>
            <w:sz w:val="24"/>
            <w:szCs w:val="24"/>
          </w:rPr>
          <w:instrText xml:space="preserve"> PAGE   \* MERGEFORMAT </w:instrText>
        </w:r>
        <w:r w:rsidRPr="00C427CD">
          <w:rPr>
            <w:sz w:val="24"/>
            <w:szCs w:val="24"/>
          </w:rPr>
          <w:fldChar w:fldCharType="separate"/>
        </w:r>
        <w:r w:rsidR="00CE0173">
          <w:rPr>
            <w:noProof/>
            <w:sz w:val="24"/>
            <w:szCs w:val="24"/>
          </w:rPr>
          <w:t>1</w:t>
        </w:r>
        <w:r w:rsidRPr="00C427CD">
          <w:rPr>
            <w:noProof/>
            <w:sz w:val="24"/>
            <w:szCs w:val="24"/>
          </w:rPr>
          <w:fldChar w:fldCharType="end"/>
        </w:r>
      </w:p>
    </w:sdtContent>
  </w:sdt>
  <w:p w:rsidR="00524DCC" w:rsidRPr="00C427CD" w:rsidRDefault="00524DCC" w:rsidP="00C427CD">
    <w:pPr>
      <w:pStyle w:val="Footer"/>
      <w:tabs>
        <w:tab w:val="clear" w:pos="4320"/>
        <w:tab w:val="clear" w:pos="8640"/>
        <w:tab w:val="right" w:pos="12900"/>
      </w:tabs>
      <w:rPr>
        <w:lang w:val="vi-V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227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DCC" w:rsidRDefault="00524D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1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4DCC" w:rsidRDefault="00524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12" w:rsidRDefault="00971B12" w:rsidP="00C427CD">
      <w:r>
        <w:separator/>
      </w:r>
    </w:p>
  </w:footnote>
  <w:footnote w:type="continuationSeparator" w:id="0">
    <w:p w:rsidR="00971B12" w:rsidRDefault="00971B12" w:rsidP="00C4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A43"/>
    <w:multiLevelType w:val="hybridMultilevel"/>
    <w:tmpl w:val="47028682"/>
    <w:lvl w:ilvl="0" w:tplc="52286092">
      <w:start w:val="1"/>
      <w:numFmt w:val="bullet"/>
      <w:lvlText w:val="-"/>
      <w:lvlJc w:val="left"/>
      <w:pPr>
        <w:ind w:left="22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>
    <w:nsid w:val="02B223AE"/>
    <w:multiLevelType w:val="hybridMultilevel"/>
    <w:tmpl w:val="D676F5F0"/>
    <w:lvl w:ilvl="0" w:tplc="4DE0028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031030F0"/>
    <w:multiLevelType w:val="hybridMultilevel"/>
    <w:tmpl w:val="DF1482C2"/>
    <w:lvl w:ilvl="0" w:tplc="8DD6C450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0F6B39D7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C16A9"/>
    <w:multiLevelType w:val="hybridMultilevel"/>
    <w:tmpl w:val="4474614C"/>
    <w:lvl w:ilvl="0" w:tplc="5448C0AE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1DD933C2"/>
    <w:multiLevelType w:val="hybridMultilevel"/>
    <w:tmpl w:val="983A88BE"/>
    <w:lvl w:ilvl="0" w:tplc="465C8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264AC"/>
    <w:multiLevelType w:val="hybridMultilevel"/>
    <w:tmpl w:val="752EDE0E"/>
    <w:lvl w:ilvl="0" w:tplc="F32096A4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624E1600"/>
    <w:multiLevelType w:val="hybridMultilevel"/>
    <w:tmpl w:val="BCEE9018"/>
    <w:lvl w:ilvl="0" w:tplc="3FC00B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B32B4E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074B0"/>
    <w:multiLevelType w:val="hybridMultilevel"/>
    <w:tmpl w:val="68561806"/>
    <w:lvl w:ilvl="0" w:tplc="EB441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557F3"/>
    <w:multiLevelType w:val="hybridMultilevel"/>
    <w:tmpl w:val="9FF4D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167754"/>
    <w:multiLevelType w:val="multilevel"/>
    <w:tmpl w:val="AA74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C7"/>
    <w:rsid w:val="00033A89"/>
    <w:rsid w:val="000562FE"/>
    <w:rsid w:val="0009733C"/>
    <w:rsid w:val="000F5F6B"/>
    <w:rsid w:val="00126D5F"/>
    <w:rsid w:val="00146751"/>
    <w:rsid w:val="00152DAA"/>
    <w:rsid w:val="00163E79"/>
    <w:rsid w:val="00164925"/>
    <w:rsid w:val="00193D61"/>
    <w:rsid w:val="001B1771"/>
    <w:rsid w:val="002022E4"/>
    <w:rsid w:val="00223204"/>
    <w:rsid w:val="002333D0"/>
    <w:rsid w:val="00241407"/>
    <w:rsid w:val="002B29C5"/>
    <w:rsid w:val="002E2EEF"/>
    <w:rsid w:val="002E7601"/>
    <w:rsid w:val="002F01B5"/>
    <w:rsid w:val="003166AD"/>
    <w:rsid w:val="0032358C"/>
    <w:rsid w:val="00360C67"/>
    <w:rsid w:val="003634AB"/>
    <w:rsid w:val="0037704A"/>
    <w:rsid w:val="003770C7"/>
    <w:rsid w:val="003835B4"/>
    <w:rsid w:val="003D778B"/>
    <w:rsid w:val="003E7F15"/>
    <w:rsid w:val="003F3A97"/>
    <w:rsid w:val="004265ED"/>
    <w:rsid w:val="00447757"/>
    <w:rsid w:val="00473514"/>
    <w:rsid w:val="004A72DB"/>
    <w:rsid w:val="004F74F2"/>
    <w:rsid w:val="00506A6A"/>
    <w:rsid w:val="00516F0F"/>
    <w:rsid w:val="00524DCC"/>
    <w:rsid w:val="00595CEC"/>
    <w:rsid w:val="005F365D"/>
    <w:rsid w:val="00620503"/>
    <w:rsid w:val="0065752F"/>
    <w:rsid w:val="006B1F16"/>
    <w:rsid w:val="006B79E2"/>
    <w:rsid w:val="006C46F4"/>
    <w:rsid w:val="006D4A52"/>
    <w:rsid w:val="006F03A2"/>
    <w:rsid w:val="006F68C7"/>
    <w:rsid w:val="00703F57"/>
    <w:rsid w:val="0072259C"/>
    <w:rsid w:val="00731808"/>
    <w:rsid w:val="00761D87"/>
    <w:rsid w:val="007644D7"/>
    <w:rsid w:val="007E2C84"/>
    <w:rsid w:val="00833109"/>
    <w:rsid w:val="008819EA"/>
    <w:rsid w:val="008D35D3"/>
    <w:rsid w:val="0092787D"/>
    <w:rsid w:val="009358B0"/>
    <w:rsid w:val="00955BDC"/>
    <w:rsid w:val="00971B12"/>
    <w:rsid w:val="00972D14"/>
    <w:rsid w:val="009876A9"/>
    <w:rsid w:val="009A0EE4"/>
    <w:rsid w:val="009B71CA"/>
    <w:rsid w:val="009E62BD"/>
    <w:rsid w:val="009F0A4F"/>
    <w:rsid w:val="00A1686E"/>
    <w:rsid w:val="00A30827"/>
    <w:rsid w:val="00A33AD0"/>
    <w:rsid w:val="00A34AF8"/>
    <w:rsid w:val="00A960B4"/>
    <w:rsid w:val="00AC59F1"/>
    <w:rsid w:val="00AD258A"/>
    <w:rsid w:val="00AF2924"/>
    <w:rsid w:val="00AF2E59"/>
    <w:rsid w:val="00AF4386"/>
    <w:rsid w:val="00B17159"/>
    <w:rsid w:val="00B20222"/>
    <w:rsid w:val="00B210E1"/>
    <w:rsid w:val="00B52E39"/>
    <w:rsid w:val="00BA5DBF"/>
    <w:rsid w:val="00BD5D97"/>
    <w:rsid w:val="00BF23BA"/>
    <w:rsid w:val="00C11BFF"/>
    <w:rsid w:val="00C427CD"/>
    <w:rsid w:val="00C730C4"/>
    <w:rsid w:val="00C95EF4"/>
    <w:rsid w:val="00CB08A6"/>
    <w:rsid w:val="00CD237F"/>
    <w:rsid w:val="00CE0173"/>
    <w:rsid w:val="00D107D8"/>
    <w:rsid w:val="00D4643E"/>
    <w:rsid w:val="00DA0823"/>
    <w:rsid w:val="00DA1B05"/>
    <w:rsid w:val="00DA407F"/>
    <w:rsid w:val="00DC4625"/>
    <w:rsid w:val="00DD17FD"/>
    <w:rsid w:val="00DE181D"/>
    <w:rsid w:val="00E323F7"/>
    <w:rsid w:val="00E744DE"/>
    <w:rsid w:val="00E84395"/>
    <w:rsid w:val="00E94CAB"/>
    <w:rsid w:val="00EB5247"/>
    <w:rsid w:val="00EC5EB9"/>
    <w:rsid w:val="00F0741E"/>
    <w:rsid w:val="00F30580"/>
    <w:rsid w:val="00FB2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823"/>
    <w:pPr>
      <w:ind w:left="720"/>
      <w:contextualSpacing/>
    </w:pPr>
  </w:style>
  <w:style w:type="paragraph" w:customStyle="1" w:styleId="CharCharCharChar">
    <w:name w:val="Char Char Char Char"/>
    <w:basedOn w:val="Normal"/>
    <w:rsid w:val="00DA082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uiPriority w:val="99"/>
    <w:rsid w:val="00DA0823"/>
    <w:rPr>
      <w:color w:val="0000FF"/>
      <w:u w:val="single"/>
    </w:rPr>
  </w:style>
  <w:style w:type="paragraph" w:styleId="BodyText">
    <w:name w:val="Body Text"/>
    <w:basedOn w:val="Normal"/>
    <w:link w:val="BodyTextChar"/>
    <w:rsid w:val="00DA082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DA08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rsid w:val="00DA0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0823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DA0823"/>
  </w:style>
  <w:style w:type="character" w:styleId="FollowedHyperlink">
    <w:name w:val="FollowedHyperlink"/>
    <w:uiPriority w:val="99"/>
    <w:unhideWhenUsed/>
    <w:rsid w:val="00DA0823"/>
    <w:rPr>
      <w:color w:val="800080"/>
      <w:u w:val="single"/>
    </w:rPr>
  </w:style>
  <w:style w:type="paragraph" w:customStyle="1" w:styleId="xl66">
    <w:name w:val="xl66"/>
    <w:basedOn w:val="Normal"/>
    <w:rsid w:val="00DA0823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DA082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823"/>
    <w:rPr>
      <w:rFonts w:ascii="Tahoma" w:eastAsia="Times New Roman" w:hAnsi="Tahoma" w:cs="Tahoma"/>
      <w:sz w:val="16"/>
      <w:szCs w:val="16"/>
    </w:rPr>
  </w:style>
  <w:style w:type="paragraph" w:customStyle="1" w:styleId="xl76">
    <w:name w:val="xl7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9B7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9B71CA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2">
    <w:name w:val="xl10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rsid w:val="009B7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9B71CA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Normal"/>
    <w:rsid w:val="009B71CA"/>
    <w:pPr>
      <w:pBdr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7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823"/>
    <w:pPr>
      <w:ind w:left="720"/>
      <w:contextualSpacing/>
    </w:pPr>
  </w:style>
  <w:style w:type="paragraph" w:customStyle="1" w:styleId="CharCharCharChar">
    <w:name w:val="Char Char Char Char"/>
    <w:basedOn w:val="Normal"/>
    <w:rsid w:val="00DA082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uiPriority w:val="99"/>
    <w:rsid w:val="00DA0823"/>
    <w:rPr>
      <w:color w:val="0000FF"/>
      <w:u w:val="single"/>
    </w:rPr>
  </w:style>
  <w:style w:type="paragraph" w:styleId="BodyText">
    <w:name w:val="Body Text"/>
    <w:basedOn w:val="Normal"/>
    <w:link w:val="BodyTextChar"/>
    <w:rsid w:val="00DA082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DA08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rsid w:val="00DA0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0823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DA0823"/>
  </w:style>
  <w:style w:type="character" w:styleId="FollowedHyperlink">
    <w:name w:val="FollowedHyperlink"/>
    <w:uiPriority w:val="99"/>
    <w:unhideWhenUsed/>
    <w:rsid w:val="00DA0823"/>
    <w:rPr>
      <w:color w:val="800080"/>
      <w:u w:val="single"/>
    </w:rPr>
  </w:style>
  <w:style w:type="paragraph" w:customStyle="1" w:styleId="xl66">
    <w:name w:val="xl66"/>
    <w:basedOn w:val="Normal"/>
    <w:rsid w:val="00DA0823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DA082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823"/>
    <w:rPr>
      <w:rFonts w:ascii="Tahoma" w:eastAsia="Times New Roman" w:hAnsi="Tahoma" w:cs="Tahoma"/>
      <w:sz w:val="16"/>
      <w:szCs w:val="16"/>
    </w:rPr>
  </w:style>
  <w:style w:type="paragraph" w:customStyle="1" w:styleId="xl76">
    <w:name w:val="xl7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9B7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9B71CA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2">
    <w:name w:val="xl10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rsid w:val="009B7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9B71CA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Normal"/>
    <w:rsid w:val="009B71CA"/>
    <w:pPr>
      <w:pBdr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7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48ED-A175-4AE5-9486-A185DF67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Dung</dc:creator>
  <cp:lastModifiedBy>Windows User</cp:lastModifiedBy>
  <cp:revision>7</cp:revision>
  <cp:lastPrinted>2017-06-15T09:48:00Z</cp:lastPrinted>
  <dcterms:created xsi:type="dcterms:W3CDTF">2018-07-17T08:56:00Z</dcterms:created>
  <dcterms:modified xsi:type="dcterms:W3CDTF">2018-07-25T02:25:00Z</dcterms:modified>
</cp:coreProperties>
</file>